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B93" w:rsidRDefault="00646279">
      <w:pPr>
        <w:ind w:firstLineChars="700" w:firstLine="3360"/>
        <w:jc w:val="left"/>
        <w:rPr>
          <w:sz w:val="48"/>
          <w:szCs w:val="48"/>
        </w:rPr>
      </w:pPr>
      <w:r>
        <w:rPr>
          <w:rFonts w:hint="eastAsia"/>
          <w:sz w:val="48"/>
          <w:szCs w:val="48"/>
        </w:rPr>
        <w:t>采购需求</w:t>
      </w:r>
    </w:p>
    <w:p w:rsidR="00D76682" w:rsidRPr="00D76682" w:rsidRDefault="00D76682" w:rsidP="00D76682">
      <w:pPr>
        <w:ind w:firstLineChars="200" w:firstLine="558"/>
        <w:jc w:val="left"/>
        <w:rPr>
          <w:rFonts w:cs="宋体"/>
          <w:b/>
          <w:sz w:val="28"/>
          <w:szCs w:val="28"/>
        </w:rPr>
      </w:pPr>
      <w:r w:rsidRPr="00D76682">
        <w:rPr>
          <w:rFonts w:ascii="宋体" w:hAnsi="宋体" w:cs="宋体" w:hint="eastAsia"/>
          <w:b/>
          <w:spacing w:val="-1"/>
          <w:sz w:val="28"/>
          <w:szCs w:val="28"/>
        </w:rPr>
        <w:t>本项目报价最高限价：</w:t>
      </w:r>
      <w:r>
        <w:rPr>
          <w:rFonts w:ascii="宋体" w:hAnsi="宋体" w:cs="宋体" w:hint="eastAsia"/>
          <w:b/>
          <w:spacing w:val="-1"/>
          <w:sz w:val="28"/>
          <w:szCs w:val="28"/>
        </w:rPr>
        <w:t>7.7</w:t>
      </w:r>
      <w:r w:rsidRPr="00D76682">
        <w:rPr>
          <w:rFonts w:ascii="宋体" w:hAnsi="宋体" w:cs="宋体" w:hint="eastAsia"/>
          <w:b/>
          <w:spacing w:val="-1"/>
          <w:sz w:val="28"/>
          <w:szCs w:val="28"/>
        </w:rPr>
        <w:t>万元</w:t>
      </w:r>
    </w:p>
    <w:p w:rsidR="00D76682" w:rsidRPr="00C83642" w:rsidRDefault="00C83642" w:rsidP="00C83642">
      <w:pPr>
        <w:spacing w:line="276" w:lineRule="auto"/>
        <w:ind w:firstLineChars="100" w:firstLine="281"/>
        <w:jc w:val="left"/>
        <w:rPr>
          <w:rFonts w:ascii="宋体" w:hAnsi="宋体"/>
          <w:b/>
          <w:bCs/>
          <w:sz w:val="28"/>
        </w:rPr>
      </w:pPr>
      <w:r>
        <w:rPr>
          <w:rFonts w:ascii="宋体" w:hAnsi="宋体" w:hint="eastAsia"/>
          <w:b/>
          <w:bCs/>
          <w:sz w:val="28"/>
        </w:rPr>
        <w:t>（一）</w:t>
      </w:r>
      <w:r w:rsidR="00646279" w:rsidRPr="00C83642">
        <w:rPr>
          <w:rFonts w:ascii="宋体" w:hAnsi="宋体" w:hint="eastAsia"/>
          <w:b/>
          <w:bCs/>
          <w:sz w:val="28"/>
        </w:rPr>
        <w:t>采购标的需实现的功能或者目标：</w:t>
      </w:r>
    </w:p>
    <w:p w:rsidR="00785B93" w:rsidRDefault="00646279" w:rsidP="00C83642">
      <w:pPr>
        <w:spacing w:line="276" w:lineRule="auto"/>
        <w:ind w:firstLineChars="200" w:firstLine="482"/>
        <w:jc w:val="left"/>
        <w:rPr>
          <w:rFonts w:ascii="宋体" w:hAnsi="宋体" w:cs="宋体"/>
          <w:spacing w:val="-1"/>
          <w:sz w:val="24"/>
        </w:rPr>
      </w:pPr>
      <w:r>
        <w:rPr>
          <w:rFonts w:ascii="宋体" w:hAnsi="宋体" w:hint="eastAsia"/>
          <w:b/>
          <w:bCs/>
          <w:sz w:val="24"/>
        </w:rPr>
        <w:t>采购标的需实现的功能或者目标：</w:t>
      </w:r>
      <w:r>
        <w:rPr>
          <w:rFonts w:ascii="宋体" w:hAnsi="宋体" w:hint="eastAsia"/>
          <w:bCs/>
          <w:sz w:val="24"/>
        </w:rPr>
        <w:t xml:space="preserve"> </w:t>
      </w:r>
      <w:r>
        <w:rPr>
          <w:rFonts w:ascii="宋体" w:hAnsi="宋体" w:cs="宋体" w:hint="eastAsia"/>
          <w:spacing w:val="-1"/>
          <w:sz w:val="24"/>
        </w:rPr>
        <w:t>本项目为通风系统改造，化学分析室其中</w:t>
      </w:r>
      <w:proofErr w:type="gramStart"/>
      <w:r>
        <w:rPr>
          <w:rFonts w:ascii="宋体" w:hAnsi="宋体" w:cs="宋体" w:hint="eastAsia"/>
          <w:spacing w:val="-1"/>
          <w:sz w:val="24"/>
        </w:rPr>
        <w:t>一台风机</w:t>
      </w:r>
      <w:proofErr w:type="gramEnd"/>
      <w:r>
        <w:rPr>
          <w:rFonts w:ascii="宋体" w:hAnsi="宋体" w:cs="宋体" w:hint="eastAsia"/>
          <w:spacing w:val="-1"/>
          <w:sz w:val="24"/>
        </w:rPr>
        <w:t>已损坏，造成大量的风</w:t>
      </w:r>
      <w:proofErr w:type="gramStart"/>
      <w:r>
        <w:rPr>
          <w:rFonts w:ascii="宋体" w:hAnsi="宋体" w:cs="宋体" w:hint="eastAsia"/>
          <w:spacing w:val="-1"/>
          <w:sz w:val="24"/>
        </w:rPr>
        <w:t>躁</w:t>
      </w:r>
      <w:proofErr w:type="gramEnd"/>
      <w:r>
        <w:rPr>
          <w:rFonts w:ascii="宋体" w:hAnsi="宋体" w:cs="宋体" w:hint="eastAsia"/>
          <w:spacing w:val="-1"/>
          <w:sz w:val="24"/>
        </w:rPr>
        <w:t>及漏水。边上有台闲置的通风柜，通过重新设计，更换风机，使两台通风柜能重新使用，并且得到更大的风量及更小的噪音。气相及化学实验室没有风，现场勘探大型风机已经烧毁，缺相。原有PLC变频系统并未启用。由于年代久远细路无法探查，现将气相及化学实验室重新设计线路，更换大型风机及重装PLC变频，使两个实验室通风系统得以重新使用。</w:t>
      </w:r>
    </w:p>
    <w:p w:rsidR="00785B93" w:rsidRDefault="00646279" w:rsidP="00C83642">
      <w:pPr>
        <w:spacing w:line="276" w:lineRule="auto"/>
        <w:ind w:firstLineChars="100" w:firstLine="281"/>
        <w:jc w:val="left"/>
        <w:rPr>
          <w:rFonts w:ascii="宋体" w:hAnsi="宋体"/>
          <w:b/>
          <w:bCs/>
          <w:sz w:val="28"/>
        </w:rPr>
      </w:pPr>
      <w:r>
        <w:rPr>
          <w:rFonts w:ascii="宋体" w:hAnsi="宋体"/>
          <w:b/>
          <w:bCs/>
          <w:sz w:val="28"/>
        </w:rPr>
        <w:t>（二）采购标的需执行的国家相关标准、行业标准、地方标准或者其他标准、规范：</w:t>
      </w:r>
    </w:p>
    <w:p w:rsidR="00785B93" w:rsidRDefault="00646279" w:rsidP="00C83642">
      <w:pPr>
        <w:spacing w:line="276" w:lineRule="auto"/>
        <w:ind w:firstLineChars="200" w:firstLine="476"/>
        <w:jc w:val="left"/>
        <w:rPr>
          <w:rFonts w:ascii="宋体" w:hAnsi="宋体" w:cs="宋体"/>
          <w:spacing w:val="-1"/>
          <w:sz w:val="24"/>
        </w:rPr>
      </w:pPr>
      <w:r>
        <w:rPr>
          <w:rFonts w:ascii="宋体" w:hAnsi="宋体" w:cs="宋体"/>
          <w:spacing w:val="-1"/>
          <w:sz w:val="24"/>
        </w:rPr>
        <w:t xml:space="preserve">GB50736-2012          </w:t>
      </w:r>
      <w:r w:rsidR="00C83642">
        <w:rPr>
          <w:rFonts w:ascii="宋体" w:hAnsi="宋体" w:cs="宋体" w:hint="eastAsia"/>
          <w:spacing w:val="-1"/>
          <w:sz w:val="24"/>
        </w:rPr>
        <w:t xml:space="preserve">   </w:t>
      </w:r>
      <w:r>
        <w:rPr>
          <w:rFonts w:ascii="宋体" w:hAnsi="宋体" w:cs="宋体"/>
          <w:spacing w:val="-1"/>
          <w:sz w:val="24"/>
        </w:rPr>
        <w:t>《民用建筑供暖通风与空气调节设计规范》；</w:t>
      </w:r>
    </w:p>
    <w:p w:rsidR="00785B93" w:rsidRDefault="00646279" w:rsidP="00C83642">
      <w:pPr>
        <w:spacing w:line="276" w:lineRule="auto"/>
        <w:ind w:firstLineChars="200" w:firstLine="476"/>
        <w:jc w:val="left"/>
        <w:rPr>
          <w:rFonts w:ascii="宋体" w:hAnsi="宋体" w:cs="宋体"/>
          <w:spacing w:val="-1"/>
          <w:sz w:val="24"/>
        </w:rPr>
      </w:pPr>
      <w:r>
        <w:rPr>
          <w:rFonts w:ascii="宋体" w:hAnsi="宋体" w:cs="宋体"/>
          <w:spacing w:val="-1"/>
          <w:sz w:val="24"/>
        </w:rPr>
        <w:t xml:space="preserve">GB50243-2016          </w:t>
      </w:r>
      <w:r w:rsidR="00C83642">
        <w:rPr>
          <w:rFonts w:ascii="宋体" w:hAnsi="宋体" w:cs="宋体" w:hint="eastAsia"/>
          <w:spacing w:val="-1"/>
          <w:sz w:val="24"/>
        </w:rPr>
        <w:t xml:space="preserve">   </w:t>
      </w:r>
      <w:r>
        <w:rPr>
          <w:rFonts w:ascii="宋体" w:hAnsi="宋体" w:cs="宋体"/>
          <w:spacing w:val="-1"/>
          <w:sz w:val="24"/>
        </w:rPr>
        <w:t>《通风与空调工程施工质量验收规范》；</w:t>
      </w:r>
    </w:p>
    <w:p w:rsidR="00785B93" w:rsidRDefault="00646279" w:rsidP="00C83642">
      <w:pPr>
        <w:spacing w:line="276" w:lineRule="auto"/>
        <w:ind w:leftChars="200" w:left="420"/>
        <w:jc w:val="left"/>
        <w:rPr>
          <w:rFonts w:ascii="宋体" w:hAnsi="宋体" w:cs="宋体"/>
          <w:spacing w:val="-1"/>
          <w:sz w:val="24"/>
        </w:rPr>
      </w:pPr>
      <w:r>
        <w:rPr>
          <w:rFonts w:ascii="宋体" w:hAnsi="宋体" w:cs="宋体"/>
          <w:spacing w:val="-1"/>
          <w:sz w:val="24"/>
        </w:rPr>
        <w:t xml:space="preserve">GB50275-2010          </w:t>
      </w:r>
      <w:r w:rsidR="00C83642">
        <w:rPr>
          <w:rFonts w:ascii="宋体" w:hAnsi="宋体" w:cs="宋体" w:hint="eastAsia"/>
          <w:spacing w:val="-1"/>
          <w:sz w:val="24"/>
        </w:rPr>
        <w:t xml:space="preserve">    </w:t>
      </w:r>
      <w:r>
        <w:rPr>
          <w:rFonts w:ascii="宋体" w:hAnsi="宋体" w:cs="宋体"/>
          <w:spacing w:val="-1"/>
          <w:sz w:val="24"/>
        </w:rPr>
        <w:t xml:space="preserve">《风机、压缩机、泵安装工程施工及验收规范》； GB50254-2014          </w:t>
      </w:r>
      <w:r w:rsidR="00C83642">
        <w:rPr>
          <w:rFonts w:ascii="宋体" w:hAnsi="宋体" w:cs="宋体" w:hint="eastAsia"/>
          <w:spacing w:val="-1"/>
          <w:sz w:val="24"/>
        </w:rPr>
        <w:t xml:space="preserve">    </w:t>
      </w:r>
      <w:r>
        <w:rPr>
          <w:rFonts w:ascii="宋体" w:hAnsi="宋体" w:cs="宋体"/>
          <w:spacing w:val="-1"/>
          <w:sz w:val="24"/>
        </w:rPr>
        <w:t xml:space="preserve">《电气装置安装工程低压电器施工及验收规范》； GB16297-1996          </w:t>
      </w:r>
      <w:r w:rsidR="00C83642">
        <w:rPr>
          <w:rFonts w:ascii="宋体" w:hAnsi="宋体" w:cs="宋体" w:hint="eastAsia"/>
          <w:spacing w:val="-1"/>
          <w:sz w:val="24"/>
        </w:rPr>
        <w:t xml:space="preserve">    </w:t>
      </w:r>
      <w:r>
        <w:rPr>
          <w:rFonts w:ascii="宋体" w:hAnsi="宋体" w:cs="宋体"/>
          <w:spacing w:val="-1"/>
          <w:sz w:val="24"/>
        </w:rPr>
        <w:t>《大气污染物综合排放标准》；</w:t>
      </w:r>
    </w:p>
    <w:p w:rsidR="00785B93" w:rsidRDefault="00646279" w:rsidP="00C83642">
      <w:pPr>
        <w:spacing w:line="276" w:lineRule="auto"/>
        <w:ind w:firstLineChars="200" w:firstLine="476"/>
        <w:jc w:val="left"/>
        <w:rPr>
          <w:rFonts w:ascii="宋体" w:hAnsi="宋体" w:cs="宋体"/>
          <w:spacing w:val="-1"/>
          <w:sz w:val="24"/>
        </w:rPr>
      </w:pPr>
      <w:r>
        <w:rPr>
          <w:rFonts w:ascii="宋体" w:hAnsi="宋体" w:cs="宋体"/>
          <w:spacing w:val="-1"/>
          <w:sz w:val="24"/>
        </w:rPr>
        <w:t>GB 3095-2012/XG1-2018</w:t>
      </w:r>
      <w:r w:rsidR="00C83642">
        <w:rPr>
          <w:rFonts w:ascii="宋体" w:hAnsi="宋体" w:cs="宋体" w:hint="eastAsia"/>
          <w:spacing w:val="-1"/>
          <w:sz w:val="24"/>
        </w:rPr>
        <w:t xml:space="preserve">    </w:t>
      </w:r>
      <w:r>
        <w:rPr>
          <w:rFonts w:ascii="宋体" w:hAnsi="宋体" w:cs="宋体"/>
          <w:spacing w:val="-1"/>
          <w:sz w:val="24"/>
        </w:rPr>
        <w:t>《环境空气质量标准》；</w:t>
      </w:r>
    </w:p>
    <w:p w:rsidR="00785B93" w:rsidRDefault="00646279" w:rsidP="00C83642">
      <w:pPr>
        <w:spacing w:line="276" w:lineRule="auto"/>
        <w:ind w:firstLineChars="200" w:firstLine="476"/>
        <w:jc w:val="left"/>
        <w:rPr>
          <w:rFonts w:ascii="宋体" w:hAnsi="宋体" w:cs="宋体"/>
          <w:spacing w:val="-1"/>
          <w:sz w:val="24"/>
        </w:rPr>
      </w:pPr>
      <w:r>
        <w:rPr>
          <w:rFonts w:ascii="宋体" w:hAnsi="宋体" w:cs="宋体"/>
          <w:spacing w:val="-1"/>
          <w:sz w:val="24"/>
        </w:rPr>
        <w:t xml:space="preserve">GB3096-2008           </w:t>
      </w:r>
      <w:r w:rsidR="00C83642">
        <w:rPr>
          <w:rFonts w:ascii="宋体" w:hAnsi="宋体" w:cs="宋体" w:hint="eastAsia"/>
          <w:spacing w:val="-1"/>
          <w:sz w:val="24"/>
        </w:rPr>
        <w:t xml:space="preserve">   </w:t>
      </w:r>
      <w:r>
        <w:rPr>
          <w:rFonts w:ascii="宋体" w:hAnsi="宋体" w:cs="宋体"/>
          <w:spacing w:val="-1"/>
          <w:sz w:val="24"/>
        </w:rPr>
        <w:t>《声环境质量标准》；</w:t>
      </w:r>
    </w:p>
    <w:p w:rsidR="00785B93" w:rsidRDefault="00646279" w:rsidP="00397718">
      <w:pPr>
        <w:spacing w:line="276" w:lineRule="auto"/>
        <w:ind w:firstLineChars="200" w:firstLine="476"/>
        <w:jc w:val="left"/>
        <w:rPr>
          <w:rFonts w:ascii="宋体" w:hAnsi="宋体" w:cs="宋体"/>
          <w:spacing w:val="-1"/>
          <w:sz w:val="24"/>
        </w:rPr>
      </w:pPr>
      <w:r>
        <w:rPr>
          <w:rFonts w:ascii="宋体" w:hAnsi="宋体" w:cs="宋体"/>
          <w:spacing w:val="-1"/>
          <w:sz w:val="24"/>
        </w:rPr>
        <w:t>GB50016-2014（2018 年版）《建筑设计防火规范》；</w:t>
      </w:r>
    </w:p>
    <w:tbl>
      <w:tblPr>
        <w:tblStyle w:val="TableNormal"/>
        <w:tblW w:w="8473" w:type="dxa"/>
        <w:tblInd w:w="32"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2039"/>
        <w:gridCol w:w="6434"/>
      </w:tblGrid>
      <w:tr w:rsidR="00785B93" w:rsidTr="00C83642">
        <w:trPr>
          <w:trHeight w:val="353"/>
        </w:trPr>
        <w:tc>
          <w:tcPr>
            <w:tcW w:w="2039" w:type="dxa"/>
          </w:tcPr>
          <w:p w:rsidR="00785B93" w:rsidRDefault="00646279" w:rsidP="00C83642">
            <w:pPr>
              <w:spacing w:line="276" w:lineRule="auto"/>
              <w:ind w:firstLineChars="200" w:firstLine="476"/>
              <w:jc w:val="left"/>
              <w:rPr>
                <w:rFonts w:ascii="宋体" w:hAnsi="宋体" w:cs="宋体"/>
                <w:spacing w:val="-1"/>
                <w:sz w:val="24"/>
              </w:rPr>
            </w:pPr>
            <w:r>
              <w:rPr>
                <w:rFonts w:ascii="宋体" w:hAnsi="宋体" w:cs="宋体"/>
                <w:spacing w:val="-1"/>
                <w:sz w:val="24"/>
              </w:rPr>
              <w:t>GB50054-2011</w:t>
            </w:r>
          </w:p>
        </w:tc>
        <w:tc>
          <w:tcPr>
            <w:tcW w:w="6434" w:type="dxa"/>
          </w:tcPr>
          <w:p w:rsidR="00785B93" w:rsidRDefault="00646279" w:rsidP="00C83642">
            <w:pPr>
              <w:spacing w:line="276" w:lineRule="auto"/>
              <w:ind w:firstLineChars="600" w:firstLine="1428"/>
              <w:jc w:val="left"/>
              <w:rPr>
                <w:rFonts w:ascii="宋体" w:hAnsi="宋体" w:cs="宋体"/>
                <w:spacing w:val="-1"/>
                <w:sz w:val="24"/>
              </w:rPr>
            </w:pPr>
            <w:r>
              <w:rPr>
                <w:rFonts w:ascii="宋体" w:hAnsi="宋体" w:cs="宋体"/>
                <w:spacing w:val="-1"/>
                <w:sz w:val="24"/>
              </w:rPr>
              <w:t>《低压配电设计规范》  ；</w:t>
            </w:r>
          </w:p>
        </w:tc>
      </w:tr>
      <w:tr w:rsidR="00785B93" w:rsidRPr="00C83642" w:rsidTr="00C83642">
        <w:trPr>
          <w:trHeight w:val="353"/>
        </w:trPr>
        <w:tc>
          <w:tcPr>
            <w:tcW w:w="2039" w:type="dxa"/>
          </w:tcPr>
          <w:p w:rsidR="00785B93" w:rsidRDefault="00646279" w:rsidP="00C83642">
            <w:pPr>
              <w:spacing w:line="276" w:lineRule="auto"/>
              <w:ind w:firstLineChars="200" w:firstLine="476"/>
              <w:jc w:val="left"/>
              <w:rPr>
                <w:rFonts w:ascii="宋体" w:hAnsi="宋体" w:cs="宋体"/>
                <w:spacing w:val="-1"/>
                <w:sz w:val="24"/>
              </w:rPr>
            </w:pPr>
            <w:r>
              <w:rPr>
                <w:rFonts w:ascii="宋体" w:hAnsi="宋体" w:cs="宋体"/>
                <w:spacing w:val="-1"/>
                <w:sz w:val="24"/>
              </w:rPr>
              <w:t>GB50981-2014</w:t>
            </w:r>
          </w:p>
        </w:tc>
        <w:tc>
          <w:tcPr>
            <w:tcW w:w="6434" w:type="dxa"/>
          </w:tcPr>
          <w:p w:rsidR="00785B93" w:rsidRDefault="00646279" w:rsidP="00C83642">
            <w:pPr>
              <w:spacing w:line="276" w:lineRule="auto"/>
              <w:ind w:firstLineChars="600" w:firstLine="1428"/>
              <w:jc w:val="left"/>
              <w:rPr>
                <w:rFonts w:ascii="宋体" w:hAnsi="宋体" w:cs="宋体"/>
                <w:spacing w:val="-1"/>
                <w:sz w:val="24"/>
              </w:rPr>
            </w:pPr>
            <w:r>
              <w:rPr>
                <w:rFonts w:ascii="宋体" w:hAnsi="宋体" w:cs="宋体"/>
                <w:spacing w:val="-1"/>
                <w:sz w:val="24"/>
              </w:rPr>
              <w:t>《建筑机电工程抗震设计规范》；</w:t>
            </w:r>
          </w:p>
        </w:tc>
      </w:tr>
    </w:tbl>
    <w:p w:rsidR="00785B93" w:rsidRDefault="00646279" w:rsidP="00C83642">
      <w:pPr>
        <w:spacing w:line="276" w:lineRule="auto"/>
        <w:ind w:firstLineChars="200" w:firstLine="476"/>
        <w:jc w:val="left"/>
        <w:rPr>
          <w:rFonts w:ascii="宋体" w:hAnsi="宋体" w:cs="宋体"/>
          <w:spacing w:val="-1"/>
          <w:sz w:val="24"/>
        </w:rPr>
      </w:pPr>
      <w:r>
        <w:rPr>
          <w:rFonts w:ascii="宋体" w:hAnsi="宋体" w:cs="宋体"/>
          <w:spacing w:val="-1"/>
          <w:sz w:val="24"/>
        </w:rPr>
        <w:t>GB50316-2000（2008 年版）《工业金属管道设计规范》；</w:t>
      </w:r>
    </w:p>
    <w:p w:rsidR="00785B93" w:rsidRDefault="00646279" w:rsidP="00C83642">
      <w:pPr>
        <w:spacing w:line="276" w:lineRule="auto"/>
        <w:ind w:firstLineChars="200" w:firstLine="476"/>
        <w:jc w:val="left"/>
        <w:rPr>
          <w:rFonts w:ascii="宋体" w:hAnsi="宋体" w:cs="宋体"/>
          <w:spacing w:val="-1"/>
          <w:sz w:val="24"/>
        </w:rPr>
      </w:pPr>
      <w:r>
        <w:rPr>
          <w:rFonts w:ascii="宋体" w:hAnsi="宋体" w:cs="宋体"/>
          <w:spacing w:val="-1"/>
          <w:sz w:val="24"/>
        </w:rPr>
        <w:t xml:space="preserve">GB 50189-2015         </w:t>
      </w:r>
      <w:r w:rsidR="00D76682">
        <w:rPr>
          <w:rFonts w:ascii="宋体" w:hAnsi="宋体" w:cs="宋体" w:hint="eastAsia"/>
          <w:spacing w:val="-1"/>
          <w:sz w:val="24"/>
        </w:rPr>
        <w:t xml:space="preserve">   </w:t>
      </w:r>
      <w:r>
        <w:rPr>
          <w:rFonts w:ascii="宋体" w:hAnsi="宋体" w:cs="宋体"/>
          <w:spacing w:val="-1"/>
          <w:sz w:val="24"/>
        </w:rPr>
        <w:t>《公共建筑节能设计标准》；</w:t>
      </w:r>
    </w:p>
    <w:p w:rsidR="00785B93" w:rsidRDefault="00646279" w:rsidP="00C83642">
      <w:pPr>
        <w:spacing w:line="276" w:lineRule="auto"/>
        <w:ind w:firstLineChars="200" w:firstLine="476"/>
        <w:jc w:val="left"/>
        <w:rPr>
          <w:rFonts w:ascii="宋体" w:hAnsi="宋体" w:cs="宋体"/>
          <w:spacing w:val="-1"/>
          <w:sz w:val="24"/>
        </w:rPr>
      </w:pPr>
      <w:r>
        <w:rPr>
          <w:rFonts w:ascii="宋体" w:hAnsi="宋体" w:cs="宋体"/>
          <w:spacing w:val="-1"/>
          <w:sz w:val="24"/>
        </w:rPr>
        <w:t>GB 50016-2014（2018 版）</w:t>
      </w:r>
      <w:r w:rsidR="00D76682">
        <w:rPr>
          <w:rFonts w:ascii="宋体" w:hAnsi="宋体" w:cs="宋体" w:hint="eastAsia"/>
          <w:spacing w:val="-1"/>
          <w:sz w:val="24"/>
        </w:rPr>
        <w:t xml:space="preserve"> </w:t>
      </w:r>
      <w:r>
        <w:rPr>
          <w:rFonts w:ascii="宋体" w:hAnsi="宋体" w:cs="宋体"/>
          <w:spacing w:val="-1"/>
          <w:sz w:val="24"/>
        </w:rPr>
        <w:t>《建筑设计防火规范》  ；</w:t>
      </w:r>
    </w:p>
    <w:p w:rsidR="00785B93" w:rsidRDefault="00785B93" w:rsidP="00C83642">
      <w:pPr>
        <w:spacing w:line="276" w:lineRule="auto"/>
        <w:ind w:firstLineChars="200" w:firstLine="476"/>
        <w:jc w:val="left"/>
        <w:rPr>
          <w:rFonts w:ascii="宋体" w:hAnsi="宋体" w:cs="宋体"/>
          <w:spacing w:val="-1"/>
          <w:sz w:val="24"/>
        </w:rPr>
        <w:sectPr w:rsidR="00785B93">
          <w:pgSz w:w="11907" w:h="16840"/>
          <w:pgMar w:top="988" w:right="1447" w:bottom="879" w:left="1447" w:header="773" w:footer="719" w:gutter="0"/>
          <w:cols w:space="720" w:equalWidth="0">
            <w:col w:w="9012"/>
          </w:cols>
        </w:sectPr>
      </w:pPr>
    </w:p>
    <w:p w:rsidR="00785B93" w:rsidRDefault="00646279" w:rsidP="00C83642">
      <w:pPr>
        <w:spacing w:line="276" w:lineRule="auto"/>
        <w:ind w:firstLineChars="200" w:firstLine="476"/>
        <w:jc w:val="left"/>
        <w:rPr>
          <w:rFonts w:ascii="宋体" w:hAnsi="宋体" w:cs="宋体"/>
          <w:spacing w:val="-1"/>
          <w:sz w:val="24"/>
        </w:rPr>
      </w:pPr>
      <w:r>
        <w:rPr>
          <w:rFonts w:ascii="宋体" w:hAnsi="宋体" w:cs="宋体"/>
          <w:spacing w:val="-1"/>
          <w:sz w:val="24"/>
        </w:rPr>
        <w:lastRenderedPageBreak/>
        <w:t>JGJ/T 67-2019</w:t>
      </w:r>
    </w:p>
    <w:p w:rsidR="00785B93" w:rsidRDefault="00646279" w:rsidP="00C83642">
      <w:pPr>
        <w:spacing w:line="276" w:lineRule="auto"/>
        <w:ind w:firstLineChars="200" w:firstLine="476"/>
        <w:jc w:val="left"/>
        <w:rPr>
          <w:rFonts w:ascii="宋体" w:hAnsi="宋体" w:cs="宋体"/>
          <w:spacing w:val="-1"/>
          <w:sz w:val="24"/>
        </w:rPr>
      </w:pPr>
      <w:r>
        <w:rPr>
          <w:rFonts w:ascii="宋体" w:hAnsi="宋体" w:cs="宋体"/>
          <w:spacing w:val="-1"/>
          <w:sz w:val="24"/>
        </w:rPr>
        <w:t>GB50242-2002</w:t>
      </w:r>
    </w:p>
    <w:p w:rsidR="00785B93" w:rsidRDefault="00646279" w:rsidP="00C83642">
      <w:pPr>
        <w:spacing w:line="276" w:lineRule="auto"/>
        <w:ind w:firstLineChars="200" w:firstLine="476"/>
        <w:jc w:val="left"/>
        <w:rPr>
          <w:rFonts w:ascii="宋体" w:hAnsi="宋体" w:cs="宋体"/>
          <w:spacing w:val="-1"/>
          <w:sz w:val="24"/>
        </w:rPr>
      </w:pPr>
      <w:r>
        <w:rPr>
          <w:rFonts w:ascii="宋体" w:hAnsi="宋体" w:cs="宋体"/>
          <w:spacing w:val="-1"/>
          <w:sz w:val="24"/>
        </w:rPr>
        <w:t>JGJ/T 229-2010</w:t>
      </w:r>
    </w:p>
    <w:p w:rsidR="00785B93" w:rsidRDefault="00646279" w:rsidP="00C83642">
      <w:pPr>
        <w:spacing w:line="276" w:lineRule="auto"/>
        <w:ind w:firstLineChars="300" w:firstLine="714"/>
        <w:jc w:val="left"/>
        <w:rPr>
          <w:rFonts w:ascii="宋体" w:hAnsi="宋体" w:cs="宋体"/>
          <w:spacing w:val="-1"/>
          <w:sz w:val="24"/>
        </w:rPr>
      </w:pPr>
      <w:r>
        <w:rPr>
          <w:rFonts w:ascii="宋体" w:hAnsi="宋体" w:cs="宋体"/>
          <w:spacing w:val="-1"/>
          <w:sz w:val="24"/>
        </w:rPr>
        <w:br w:type="column"/>
      </w:r>
      <w:r>
        <w:rPr>
          <w:rFonts w:ascii="宋体" w:hAnsi="宋体" w:cs="宋体"/>
          <w:spacing w:val="-1"/>
          <w:sz w:val="24"/>
        </w:rPr>
        <w:lastRenderedPageBreak/>
        <w:t>《办公建筑设计标准》  ；</w:t>
      </w:r>
    </w:p>
    <w:p w:rsidR="00397718" w:rsidRDefault="00646279" w:rsidP="00397718">
      <w:pPr>
        <w:spacing w:line="276" w:lineRule="auto"/>
        <w:jc w:val="left"/>
        <w:rPr>
          <w:rFonts w:ascii="宋体" w:hAnsi="宋体" w:cs="宋体" w:hint="eastAsia"/>
          <w:spacing w:val="-1"/>
          <w:sz w:val="24"/>
        </w:rPr>
      </w:pPr>
      <w:r>
        <w:rPr>
          <w:rFonts w:ascii="宋体" w:hAnsi="宋体" w:cs="宋体"/>
          <w:spacing w:val="-1"/>
          <w:sz w:val="24"/>
        </w:rPr>
        <w:t>《建筑给水排水及采暖工程施工质量验收规范》；</w:t>
      </w:r>
      <w:r w:rsidR="00397718">
        <w:rPr>
          <w:rFonts w:ascii="宋体" w:hAnsi="宋体" w:cs="宋体" w:hint="eastAsia"/>
          <w:spacing w:val="-1"/>
          <w:sz w:val="24"/>
        </w:rPr>
        <w:t xml:space="preserve">   </w:t>
      </w:r>
      <w:bookmarkStart w:id="0" w:name="_GoBack"/>
      <w:r w:rsidR="00397718">
        <w:rPr>
          <w:rFonts w:ascii="宋体" w:hAnsi="宋体" w:cs="宋体" w:hint="eastAsia"/>
          <w:spacing w:val="-1"/>
          <w:sz w:val="24"/>
        </w:rPr>
        <w:t xml:space="preserve">   </w:t>
      </w:r>
      <w:bookmarkEnd w:id="0"/>
    </w:p>
    <w:p w:rsidR="00785B93" w:rsidRDefault="00646279" w:rsidP="00397718">
      <w:pPr>
        <w:spacing w:line="276" w:lineRule="auto"/>
        <w:jc w:val="left"/>
        <w:rPr>
          <w:rFonts w:ascii="宋体" w:hAnsi="宋体" w:cs="宋体"/>
          <w:spacing w:val="-1"/>
          <w:sz w:val="24"/>
        </w:rPr>
        <w:sectPr w:rsidR="00785B93">
          <w:type w:val="continuous"/>
          <w:pgSz w:w="11907" w:h="16840"/>
          <w:pgMar w:top="988" w:right="1447" w:bottom="879" w:left="1447" w:header="773" w:footer="719" w:gutter="0"/>
          <w:cols w:num="2" w:space="720" w:equalWidth="0">
            <w:col w:w="2577" w:space="100"/>
            <w:col w:w="6335"/>
          </w:cols>
        </w:sectPr>
      </w:pPr>
      <w:r>
        <w:rPr>
          <w:rFonts w:ascii="宋体" w:hAnsi="宋体" w:cs="宋体"/>
          <w:spacing w:val="-1"/>
          <w:sz w:val="24"/>
        </w:rPr>
        <w:t>《民用建筑绿色设计规范》；</w:t>
      </w:r>
      <w:r w:rsidR="00397718">
        <w:rPr>
          <w:rFonts w:ascii="宋体" w:hAnsi="宋体" w:cs="宋体" w:hint="eastAsia"/>
          <w:spacing w:val="-1"/>
          <w:sz w:val="24"/>
        </w:rPr>
        <w:t xml:space="preserve">                  </w:t>
      </w:r>
    </w:p>
    <w:p w:rsidR="00785B93" w:rsidRDefault="00785B93">
      <w:pPr>
        <w:spacing w:line="360" w:lineRule="auto"/>
        <w:jc w:val="left"/>
        <w:rPr>
          <w:rFonts w:cs="宋体"/>
          <w:sz w:val="24"/>
        </w:rPr>
      </w:pPr>
    </w:p>
    <w:p w:rsidR="00785B93" w:rsidRDefault="00646279">
      <w:pPr>
        <w:numPr>
          <w:ilvl w:val="0"/>
          <w:numId w:val="1"/>
        </w:numPr>
        <w:spacing w:line="360" w:lineRule="auto"/>
        <w:jc w:val="left"/>
        <w:rPr>
          <w:rFonts w:ascii="宋体" w:hAnsi="宋体"/>
          <w:b/>
          <w:bCs/>
          <w:sz w:val="28"/>
        </w:rPr>
      </w:pPr>
      <w:r>
        <w:rPr>
          <w:rFonts w:ascii="宋体" w:hAnsi="宋体" w:hint="eastAsia"/>
          <w:b/>
          <w:bCs/>
          <w:sz w:val="28"/>
        </w:rPr>
        <w:t>采购标的需满足的质量、安全、技术规格、物理特性等要求：</w:t>
      </w:r>
    </w:p>
    <w:p w:rsidR="00785B93" w:rsidRDefault="00646279">
      <w:pPr>
        <w:spacing w:line="360" w:lineRule="auto"/>
        <w:jc w:val="left"/>
        <w:rPr>
          <w:rFonts w:ascii="宋体" w:hAnsi="宋体" w:cs="宋体"/>
          <w:b/>
          <w:bCs/>
          <w:sz w:val="24"/>
        </w:rPr>
      </w:pPr>
      <w:r>
        <w:rPr>
          <w:rFonts w:ascii="宋体" w:hAnsi="宋体" w:cs="宋体" w:hint="eastAsia"/>
          <w:b/>
          <w:bCs/>
          <w:sz w:val="24"/>
        </w:rPr>
        <w:t>风机技术要求：</w:t>
      </w:r>
    </w:p>
    <w:p w:rsidR="00785B93" w:rsidRDefault="00646279">
      <w:pPr>
        <w:spacing w:line="360" w:lineRule="auto"/>
        <w:jc w:val="left"/>
        <w:rPr>
          <w:rFonts w:ascii="宋体" w:hAnsi="宋体" w:cs="宋体"/>
          <w:b/>
          <w:bCs/>
          <w:sz w:val="24"/>
        </w:rPr>
      </w:pPr>
      <w:r>
        <w:rPr>
          <w:rFonts w:ascii="宋体" w:hAnsi="宋体" w:cs="宋体" w:hint="eastAsia"/>
          <w:b/>
          <w:bCs/>
          <w:sz w:val="24"/>
        </w:rPr>
        <w:t>★①、风机按照GB19761-2020的相关要求进行检测，所检项目均合格，其能效等级为1级；（提供第三方检测机构出具的检验报告扫描件即可）</w:t>
      </w:r>
    </w:p>
    <w:p w:rsidR="00785B93" w:rsidRDefault="00646279">
      <w:pPr>
        <w:spacing w:line="360" w:lineRule="auto"/>
        <w:jc w:val="left"/>
        <w:rPr>
          <w:rFonts w:ascii="宋体" w:hAnsi="宋体" w:cs="宋体"/>
          <w:b/>
          <w:bCs/>
          <w:sz w:val="24"/>
        </w:rPr>
      </w:pPr>
      <w:r>
        <w:rPr>
          <w:rFonts w:ascii="宋体" w:hAnsi="宋体" w:cs="宋体" w:hint="eastAsia"/>
          <w:b/>
          <w:bCs/>
          <w:sz w:val="24"/>
        </w:rPr>
        <w:t>★②、风机制造商具有采用国际标准产品标志证书；（提供证书扫描件即可）</w:t>
      </w:r>
    </w:p>
    <w:p w:rsidR="00785B93" w:rsidRDefault="00646279">
      <w:pPr>
        <w:spacing w:line="360" w:lineRule="auto"/>
        <w:jc w:val="left"/>
        <w:rPr>
          <w:rFonts w:ascii="宋体" w:hAnsi="宋体" w:cs="宋体"/>
          <w:b/>
          <w:bCs/>
          <w:sz w:val="24"/>
        </w:rPr>
      </w:pPr>
      <w:r>
        <w:rPr>
          <w:rFonts w:ascii="宋体" w:hAnsi="宋体" w:cs="宋体" w:hint="eastAsia"/>
          <w:b/>
          <w:bCs/>
          <w:sz w:val="24"/>
        </w:rPr>
        <w:t>★③、风机产品执行标准JB/T 10563-2006经审核被确认为采用ISO 12499标准（提供评价证书扫描件即可）</w:t>
      </w:r>
    </w:p>
    <w:p w:rsidR="00785B93" w:rsidRDefault="00646279">
      <w:pPr>
        <w:spacing w:line="360" w:lineRule="auto"/>
        <w:jc w:val="left"/>
        <w:rPr>
          <w:rFonts w:ascii="宋体" w:hAnsi="宋体" w:cs="宋体"/>
          <w:b/>
          <w:bCs/>
          <w:sz w:val="24"/>
        </w:rPr>
      </w:pPr>
      <w:r>
        <w:rPr>
          <w:rFonts w:ascii="宋体" w:hAnsi="宋体" w:cs="宋体" w:hint="eastAsia"/>
          <w:b/>
          <w:bCs/>
          <w:sz w:val="24"/>
        </w:rPr>
        <w:t>★④、风机制造商具有防爆合格证，防爆风机依据GB3836.1-2010，GB3836.1-2010进行检验，检验结论为合格；（提供第三方检测机构出具的检验报告扫描件即可）</w:t>
      </w:r>
    </w:p>
    <w:p w:rsidR="00785B93" w:rsidRDefault="00646279">
      <w:pPr>
        <w:spacing w:before="78" w:line="220" w:lineRule="auto"/>
        <w:ind w:left="34"/>
        <w:jc w:val="left"/>
        <w:rPr>
          <w:rFonts w:ascii="宋体" w:hAnsi="宋体" w:cs="宋体"/>
          <w:sz w:val="24"/>
        </w:rPr>
      </w:pPr>
      <w:r>
        <w:rPr>
          <w:rFonts w:ascii="宋体" w:hAnsi="宋体" w:cs="宋体"/>
          <w:spacing w:val="-1"/>
          <w:sz w:val="24"/>
        </w:rPr>
        <w:t>4.2 通排风系统技术要求：</w:t>
      </w:r>
    </w:p>
    <w:p w:rsidR="00785B93" w:rsidRDefault="00646279">
      <w:pPr>
        <w:spacing w:before="181" w:line="220" w:lineRule="auto"/>
        <w:ind w:left="34"/>
        <w:jc w:val="left"/>
        <w:rPr>
          <w:rFonts w:ascii="宋体" w:hAnsi="宋体" w:cs="宋体"/>
          <w:sz w:val="24"/>
        </w:rPr>
      </w:pPr>
      <w:r>
        <w:rPr>
          <w:rFonts w:ascii="宋体" w:hAnsi="宋体" w:cs="宋体"/>
          <w:spacing w:val="-1"/>
          <w:sz w:val="24"/>
        </w:rPr>
        <w:t>4.2.1 通风系统工程及设备技术要求</w:t>
      </w:r>
    </w:p>
    <w:p w:rsidR="00785B93" w:rsidRDefault="00646279">
      <w:pPr>
        <w:spacing w:before="181" w:line="467" w:lineRule="exact"/>
        <w:ind w:left="53"/>
        <w:jc w:val="left"/>
        <w:rPr>
          <w:rFonts w:ascii="宋体" w:hAnsi="宋体" w:cs="宋体"/>
          <w:sz w:val="24"/>
        </w:rPr>
      </w:pPr>
      <w:r>
        <w:rPr>
          <w:rFonts w:ascii="宋体" w:hAnsi="宋体" w:cs="宋体"/>
          <w:spacing w:val="-1"/>
          <w:position w:val="17"/>
          <w:sz w:val="24"/>
        </w:rPr>
        <w:t>1)</w:t>
      </w:r>
      <w:r>
        <w:rPr>
          <w:rFonts w:ascii="宋体" w:hAnsi="宋体" w:cs="宋体"/>
          <w:spacing w:val="69"/>
          <w:position w:val="17"/>
          <w:sz w:val="24"/>
        </w:rPr>
        <w:t xml:space="preserve"> </w:t>
      </w:r>
      <w:r>
        <w:rPr>
          <w:rFonts w:ascii="宋体" w:hAnsi="宋体" w:cs="宋体"/>
          <w:spacing w:val="-1"/>
          <w:position w:val="17"/>
          <w:sz w:val="24"/>
        </w:rPr>
        <w:t>通风管路：通风管路的布置要求做到“短、平、顺、直”，材质要考虑到防腐蚀</w:t>
      </w:r>
    </w:p>
    <w:p w:rsidR="00785B93" w:rsidRDefault="00646279">
      <w:pPr>
        <w:spacing w:before="1" w:line="218" w:lineRule="auto"/>
        <w:ind w:left="55"/>
        <w:jc w:val="left"/>
        <w:rPr>
          <w:rFonts w:ascii="宋体" w:hAnsi="宋体" w:cs="宋体"/>
          <w:spacing w:val="-2"/>
          <w:sz w:val="24"/>
        </w:rPr>
      </w:pPr>
      <w:r>
        <w:rPr>
          <w:rFonts w:ascii="宋体" w:hAnsi="宋体" w:cs="宋体"/>
          <w:spacing w:val="-2"/>
          <w:sz w:val="24"/>
        </w:rPr>
        <w:t>的要求，排风管道表面光滑、美观、布局及连接整齐，关键节点内设导流板</w:t>
      </w:r>
    </w:p>
    <w:p w:rsidR="00785B93" w:rsidRDefault="00646279">
      <w:pPr>
        <w:spacing w:before="1" w:line="218" w:lineRule="auto"/>
        <w:ind w:left="55"/>
        <w:jc w:val="left"/>
        <w:rPr>
          <w:rFonts w:ascii="宋体" w:hAnsi="宋体" w:cs="宋体"/>
          <w:spacing w:val="-2"/>
          <w:sz w:val="24"/>
        </w:rPr>
        <w:sectPr w:rsidR="00785B93">
          <w:pgSz w:w="11907" w:h="16840"/>
          <w:pgMar w:top="988" w:right="1421" w:bottom="877" w:left="1447" w:header="773" w:footer="719" w:gutter="0"/>
          <w:cols w:space="720"/>
        </w:sectPr>
      </w:pPr>
      <w:r>
        <w:rPr>
          <w:rFonts w:ascii="宋体" w:hAnsi="宋体" w:cs="宋体" w:hint="eastAsia"/>
          <w:spacing w:val="-2"/>
          <w:sz w:val="24"/>
        </w:rPr>
        <w:t xml:space="preserve"> </w:t>
      </w:r>
    </w:p>
    <w:p w:rsidR="00785B93" w:rsidRDefault="00785B93">
      <w:pPr>
        <w:pStyle w:val="a3"/>
        <w:spacing w:line="475" w:lineRule="auto"/>
        <w:jc w:val="left"/>
        <w:rPr>
          <w:rFonts w:eastAsia="宋体"/>
          <w:lang w:eastAsia="zh-CN"/>
        </w:rPr>
      </w:pPr>
    </w:p>
    <w:p w:rsidR="00785B93" w:rsidRDefault="00646279">
      <w:pPr>
        <w:spacing w:before="78" w:line="219" w:lineRule="auto"/>
        <w:jc w:val="left"/>
        <w:rPr>
          <w:rFonts w:ascii="宋体" w:hAnsi="宋体" w:cs="宋体"/>
          <w:sz w:val="24"/>
        </w:rPr>
      </w:pPr>
      <w:r>
        <w:rPr>
          <w:rFonts w:ascii="宋体" w:hAnsi="宋体" w:cs="宋体"/>
          <w:spacing w:val="-1"/>
          <w:sz w:val="24"/>
        </w:rPr>
        <w:t>2)</w:t>
      </w:r>
      <w:r>
        <w:rPr>
          <w:rFonts w:ascii="宋体" w:hAnsi="宋体" w:cs="宋体"/>
          <w:spacing w:val="69"/>
          <w:sz w:val="24"/>
        </w:rPr>
        <w:t xml:space="preserve"> </w:t>
      </w:r>
      <w:r>
        <w:rPr>
          <w:rFonts w:ascii="宋体" w:hAnsi="宋体" w:cs="宋体"/>
          <w:spacing w:val="-1"/>
          <w:sz w:val="24"/>
        </w:rPr>
        <w:t>通风设备：通风设备的风量、风压和材质等要满足使</w:t>
      </w:r>
      <w:r>
        <w:rPr>
          <w:rFonts w:ascii="宋体" w:hAnsi="宋体" w:cs="宋体"/>
          <w:spacing w:val="-2"/>
          <w:sz w:val="24"/>
        </w:rPr>
        <w:t>用要求，并留有一定余量。</w:t>
      </w:r>
    </w:p>
    <w:p w:rsidR="00785B93" w:rsidRDefault="00646279">
      <w:pPr>
        <w:spacing w:before="182" w:line="467" w:lineRule="exact"/>
        <w:ind w:left="40"/>
        <w:jc w:val="left"/>
        <w:rPr>
          <w:rFonts w:ascii="宋体" w:hAnsi="宋体" w:cs="宋体"/>
          <w:sz w:val="24"/>
        </w:rPr>
      </w:pPr>
      <w:r>
        <w:rPr>
          <w:rFonts w:ascii="宋体" w:hAnsi="宋体" w:cs="宋体"/>
          <w:spacing w:val="-1"/>
          <w:position w:val="17"/>
          <w:sz w:val="24"/>
        </w:rPr>
        <w:t>3)</w:t>
      </w:r>
      <w:r>
        <w:rPr>
          <w:rFonts w:ascii="宋体" w:hAnsi="宋体" w:cs="宋体"/>
          <w:spacing w:val="82"/>
          <w:position w:val="17"/>
          <w:sz w:val="24"/>
        </w:rPr>
        <w:t xml:space="preserve"> </w:t>
      </w:r>
      <w:r>
        <w:rPr>
          <w:rFonts w:ascii="宋体" w:hAnsi="宋体" w:cs="宋体"/>
          <w:spacing w:val="-1"/>
          <w:position w:val="17"/>
          <w:sz w:val="24"/>
        </w:rPr>
        <w:t>排风系统：通风系统整体采用变风量控制系统，实验室房间要考虑整体通风换气,</w:t>
      </w:r>
    </w:p>
    <w:p w:rsidR="00785B93" w:rsidRDefault="00646279">
      <w:pPr>
        <w:spacing w:before="1" w:line="218" w:lineRule="auto"/>
        <w:ind w:left="41"/>
        <w:jc w:val="left"/>
        <w:rPr>
          <w:rFonts w:ascii="宋体" w:hAnsi="宋体" w:cs="宋体"/>
          <w:sz w:val="24"/>
        </w:rPr>
      </w:pPr>
      <w:r>
        <w:rPr>
          <w:rFonts w:ascii="宋体" w:hAnsi="宋体" w:cs="宋体"/>
          <w:spacing w:val="-2"/>
          <w:sz w:val="24"/>
        </w:rPr>
        <w:t>实验室排风系统采用楼顶排放方式；排风风管从楼板打孔上至闷顶。</w:t>
      </w:r>
    </w:p>
    <w:p w:rsidR="00785B93" w:rsidRDefault="00646279">
      <w:pPr>
        <w:spacing w:before="183" w:line="359" w:lineRule="auto"/>
        <w:ind w:left="34"/>
        <w:jc w:val="left"/>
        <w:rPr>
          <w:rFonts w:ascii="宋体" w:hAnsi="宋体" w:cs="宋体"/>
          <w:sz w:val="24"/>
        </w:rPr>
      </w:pPr>
      <w:r>
        <w:rPr>
          <w:rFonts w:ascii="宋体" w:hAnsi="宋体" w:cs="宋体"/>
          <w:spacing w:val="-2"/>
          <w:sz w:val="24"/>
        </w:rPr>
        <w:t>4)</w:t>
      </w:r>
      <w:r>
        <w:rPr>
          <w:rFonts w:ascii="宋体" w:hAnsi="宋体" w:cs="宋体"/>
          <w:spacing w:val="76"/>
          <w:sz w:val="24"/>
        </w:rPr>
        <w:t xml:space="preserve"> </w:t>
      </w:r>
      <w:r>
        <w:rPr>
          <w:rFonts w:ascii="宋体" w:hAnsi="宋体" w:cs="宋体"/>
          <w:spacing w:val="-2"/>
          <w:sz w:val="24"/>
        </w:rPr>
        <w:t>实验室换气次数：所有实验室内的空气都应被排放出室外而不得循环使用。</w:t>
      </w:r>
      <w:r>
        <w:rPr>
          <w:rFonts w:ascii="宋体" w:hAnsi="宋体" w:cs="宋体"/>
          <w:spacing w:val="-3"/>
          <w:sz w:val="24"/>
        </w:rPr>
        <w:t>因此，</w:t>
      </w:r>
      <w:r>
        <w:rPr>
          <w:rFonts w:ascii="宋体" w:hAnsi="宋体" w:cs="宋体"/>
          <w:sz w:val="24"/>
        </w:rPr>
        <w:t xml:space="preserve"> 要保证实验室室内为负压，实验室不会对周边区域形成交叉污</w:t>
      </w:r>
      <w:r>
        <w:rPr>
          <w:rFonts w:ascii="宋体" w:hAnsi="宋体" w:cs="宋体"/>
          <w:spacing w:val="-1"/>
          <w:sz w:val="24"/>
        </w:rPr>
        <w:t>染。部分实验室由于要</w:t>
      </w:r>
      <w:r>
        <w:rPr>
          <w:rFonts w:ascii="宋体" w:hAnsi="宋体" w:cs="宋体"/>
          <w:sz w:val="24"/>
        </w:rPr>
        <w:t xml:space="preserve">  对室内危险物，热负荷，特殊气味进行控制的实验室，总的换</w:t>
      </w:r>
      <w:r>
        <w:rPr>
          <w:rFonts w:ascii="宋体" w:hAnsi="宋体" w:cs="宋体"/>
          <w:spacing w:val="-1"/>
          <w:sz w:val="24"/>
        </w:rPr>
        <w:t>气次数应考虑以下几个</w:t>
      </w:r>
      <w:r>
        <w:rPr>
          <w:rFonts w:ascii="宋体" w:hAnsi="宋体" w:cs="宋体"/>
          <w:sz w:val="24"/>
        </w:rPr>
        <w:t xml:space="preserve">  因数，实验室排风设备总的排风量；满足实验室中温度要求所</w:t>
      </w:r>
      <w:r>
        <w:rPr>
          <w:rFonts w:ascii="宋体" w:hAnsi="宋体" w:cs="宋体"/>
          <w:spacing w:val="-1"/>
          <w:sz w:val="24"/>
        </w:rPr>
        <w:t>需换气次数；室内工作</w:t>
      </w:r>
      <w:r>
        <w:rPr>
          <w:rFonts w:ascii="宋体" w:hAnsi="宋体" w:cs="宋体"/>
          <w:sz w:val="24"/>
        </w:rPr>
        <w:t xml:space="preserve">  区域毒害气体气味消除要求等来确定合理的换气次数，设定最</w:t>
      </w:r>
      <w:r>
        <w:rPr>
          <w:rFonts w:ascii="宋体" w:hAnsi="宋体" w:cs="宋体"/>
          <w:spacing w:val="-1"/>
          <w:sz w:val="24"/>
        </w:rPr>
        <w:t>小换气次数。通常情况</w:t>
      </w:r>
    </w:p>
    <w:p w:rsidR="00785B93" w:rsidRDefault="00646279">
      <w:pPr>
        <w:spacing w:line="219" w:lineRule="auto"/>
        <w:ind w:left="42"/>
        <w:jc w:val="left"/>
        <w:rPr>
          <w:rFonts w:ascii="宋体" w:hAnsi="宋体" w:cs="宋体"/>
          <w:sz w:val="24"/>
        </w:rPr>
      </w:pPr>
      <w:r>
        <w:rPr>
          <w:rFonts w:ascii="宋体" w:hAnsi="宋体" w:cs="宋体"/>
          <w:spacing w:val="-4"/>
          <w:sz w:val="24"/>
        </w:rPr>
        <w:t>下，实验室应保证</w:t>
      </w:r>
      <w:r>
        <w:rPr>
          <w:rFonts w:ascii="宋体" w:hAnsi="宋体" w:cs="宋体"/>
          <w:spacing w:val="-46"/>
          <w:sz w:val="24"/>
        </w:rPr>
        <w:t xml:space="preserve"> </w:t>
      </w:r>
      <w:r>
        <w:rPr>
          <w:rFonts w:ascii="宋体" w:hAnsi="宋体" w:cs="宋体"/>
          <w:spacing w:val="-4"/>
          <w:sz w:val="24"/>
        </w:rPr>
        <w:t>6-12</w:t>
      </w:r>
      <w:r>
        <w:rPr>
          <w:rFonts w:ascii="宋体" w:hAnsi="宋体" w:cs="宋体"/>
          <w:spacing w:val="-44"/>
          <w:sz w:val="24"/>
        </w:rPr>
        <w:t xml:space="preserve"> </w:t>
      </w:r>
      <w:r>
        <w:rPr>
          <w:rFonts w:ascii="宋体" w:hAnsi="宋体" w:cs="宋体"/>
          <w:spacing w:val="-4"/>
          <w:sz w:val="24"/>
        </w:rPr>
        <w:t>次的换气次数。</w:t>
      </w:r>
    </w:p>
    <w:p w:rsidR="00785B93" w:rsidRDefault="00646279">
      <w:pPr>
        <w:spacing w:before="181" w:line="359" w:lineRule="auto"/>
        <w:ind w:left="36" w:right="126" w:firstLine="3"/>
        <w:jc w:val="left"/>
        <w:rPr>
          <w:rFonts w:ascii="宋体" w:hAnsi="宋体" w:cs="宋体"/>
          <w:sz w:val="24"/>
        </w:rPr>
      </w:pPr>
      <w:r>
        <w:rPr>
          <w:rFonts w:ascii="宋体" w:hAnsi="宋体" w:cs="宋体"/>
          <w:spacing w:val="-1"/>
          <w:sz w:val="24"/>
        </w:rPr>
        <w:t>5)</w:t>
      </w:r>
      <w:r>
        <w:rPr>
          <w:rFonts w:ascii="宋体" w:hAnsi="宋体" w:cs="宋体"/>
          <w:spacing w:val="81"/>
          <w:sz w:val="24"/>
        </w:rPr>
        <w:t xml:space="preserve"> </w:t>
      </w:r>
      <w:r>
        <w:rPr>
          <w:rFonts w:ascii="宋体" w:hAnsi="宋体" w:cs="宋体"/>
          <w:spacing w:val="-1"/>
          <w:sz w:val="24"/>
        </w:rPr>
        <w:t>通风柜监测与控制：通风柜的控制主要采用风速控制系统。当通风柜排风降到预</w:t>
      </w:r>
      <w:r>
        <w:rPr>
          <w:rFonts w:ascii="宋体" w:hAnsi="宋体" w:cs="宋体"/>
          <w:sz w:val="24"/>
        </w:rPr>
        <w:t xml:space="preserve"> 设的安全标准时（换气次数不足，有害气流抑制率不足，</w:t>
      </w:r>
      <w:r>
        <w:rPr>
          <w:rFonts w:ascii="宋体" w:hAnsi="宋体" w:cs="宋体"/>
          <w:spacing w:val="-1"/>
          <w:sz w:val="24"/>
        </w:rPr>
        <w:t>或故障等）应有响应的报警</w:t>
      </w:r>
      <w:r>
        <w:rPr>
          <w:rFonts w:ascii="宋体" w:hAnsi="宋体" w:cs="宋体"/>
          <w:sz w:val="24"/>
        </w:rPr>
        <w:t xml:space="preserve"> 提示。在出现风量不足或者是出现不利气流方向时，控制</w:t>
      </w:r>
      <w:r>
        <w:rPr>
          <w:rFonts w:ascii="宋体" w:hAnsi="宋体" w:cs="宋体"/>
          <w:spacing w:val="-1"/>
          <w:sz w:val="24"/>
        </w:rPr>
        <w:t>系统进行指示或报警。自动</w:t>
      </w:r>
    </w:p>
    <w:p w:rsidR="00785B93" w:rsidRDefault="00646279">
      <w:pPr>
        <w:spacing w:before="1" w:line="216" w:lineRule="auto"/>
        <w:ind w:left="37"/>
        <w:jc w:val="left"/>
        <w:rPr>
          <w:rFonts w:ascii="宋体" w:hAnsi="宋体" w:cs="宋体"/>
          <w:sz w:val="24"/>
        </w:rPr>
      </w:pPr>
      <w:r>
        <w:rPr>
          <w:rFonts w:ascii="宋体" w:hAnsi="宋体" w:cs="宋体"/>
          <w:spacing w:val="-1"/>
          <w:sz w:val="24"/>
        </w:rPr>
        <w:t>调节风量以恒定不同状态下的安全面风速, 火灾</w:t>
      </w:r>
      <w:r>
        <w:rPr>
          <w:rFonts w:ascii="宋体" w:hAnsi="宋体" w:cs="宋体"/>
          <w:spacing w:val="-2"/>
          <w:sz w:val="24"/>
        </w:rPr>
        <w:t>及意外有紧急排放功能。</w:t>
      </w:r>
    </w:p>
    <w:p w:rsidR="00785B93" w:rsidRDefault="00646279">
      <w:pPr>
        <w:spacing w:before="186" w:line="359" w:lineRule="auto"/>
        <w:ind w:left="34" w:right="126" w:firstLine="2"/>
        <w:jc w:val="left"/>
        <w:rPr>
          <w:rFonts w:ascii="宋体" w:hAnsi="宋体" w:cs="宋体"/>
          <w:sz w:val="24"/>
        </w:rPr>
      </w:pPr>
      <w:r>
        <w:rPr>
          <w:rFonts w:ascii="宋体" w:hAnsi="宋体" w:cs="宋体"/>
          <w:spacing w:val="-1"/>
          <w:sz w:val="24"/>
        </w:rPr>
        <w:t>6)</w:t>
      </w:r>
      <w:r>
        <w:rPr>
          <w:rFonts w:ascii="宋体" w:hAnsi="宋体" w:cs="宋体"/>
          <w:spacing w:val="84"/>
          <w:sz w:val="24"/>
        </w:rPr>
        <w:t xml:space="preserve"> </w:t>
      </w:r>
      <w:r>
        <w:rPr>
          <w:rFonts w:ascii="宋体" w:hAnsi="宋体" w:cs="宋体"/>
          <w:spacing w:val="-1"/>
          <w:sz w:val="24"/>
        </w:rPr>
        <w:t>实验室气流与压力控制：通常情况下，办公区应始终保证相对于廊道和实验室的</w:t>
      </w:r>
      <w:r>
        <w:rPr>
          <w:rFonts w:ascii="宋体" w:hAnsi="宋体" w:cs="宋体"/>
          <w:sz w:val="24"/>
        </w:rPr>
        <w:t xml:space="preserve"> 相对正压；实验室内应始终保持负压，以避免实验室内产生的</w:t>
      </w:r>
      <w:r>
        <w:rPr>
          <w:rFonts w:ascii="宋体" w:hAnsi="宋体" w:cs="宋体"/>
          <w:spacing w:val="-1"/>
          <w:sz w:val="24"/>
        </w:rPr>
        <w:t>毒害气体交叉污染。实</w:t>
      </w:r>
      <w:r>
        <w:rPr>
          <w:rFonts w:ascii="宋体" w:hAnsi="宋体" w:cs="宋体"/>
          <w:sz w:val="24"/>
        </w:rPr>
        <w:t xml:space="preserve"> 验室应可以提供合适的新风量，使得气流通过正确的流向，实</w:t>
      </w:r>
      <w:r>
        <w:rPr>
          <w:rFonts w:ascii="宋体" w:hAnsi="宋体" w:cs="宋体"/>
          <w:spacing w:val="-1"/>
          <w:sz w:val="24"/>
        </w:rPr>
        <w:t>验室气流方向</w:t>
      </w:r>
      <w:proofErr w:type="gramStart"/>
      <w:r>
        <w:rPr>
          <w:rFonts w:ascii="宋体" w:hAnsi="宋体" w:cs="宋体"/>
          <w:spacing w:val="-1"/>
          <w:sz w:val="24"/>
        </w:rPr>
        <w:t>应从低危</w:t>
      </w:r>
      <w:proofErr w:type="gramEnd"/>
      <w:r>
        <w:rPr>
          <w:rFonts w:ascii="宋体" w:hAnsi="宋体" w:cs="宋体"/>
          <w:sz w:val="24"/>
        </w:rPr>
        <w:t xml:space="preserve"> </w:t>
      </w:r>
      <w:proofErr w:type="gramStart"/>
      <w:r>
        <w:rPr>
          <w:rFonts w:ascii="宋体" w:hAnsi="宋体" w:cs="宋体"/>
          <w:sz w:val="24"/>
        </w:rPr>
        <w:t>险区域向高危</w:t>
      </w:r>
      <w:proofErr w:type="gramEnd"/>
      <w:r>
        <w:rPr>
          <w:rFonts w:ascii="宋体" w:hAnsi="宋体" w:cs="宋体"/>
          <w:sz w:val="24"/>
        </w:rPr>
        <w:t>险区域流动，从某一区域进入另一区域时。气流</w:t>
      </w:r>
      <w:r>
        <w:rPr>
          <w:rFonts w:ascii="宋体" w:hAnsi="宋体" w:cs="宋体"/>
          <w:spacing w:val="-1"/>
          <w:sz w:val="24"/>
        </w:rPr>
        <w:t>设计应从办公区域，廊</w:t>
      </w:r>
      <w:r>
        <w:rPr>
          <w:rFonts w:ascii="宋体" w:hAnsi="宋体" w:cs="宋体"/>
          <w:sz w:val="24"/>
        </w:rPr>
        <w:t xml:space="preserve"> 道，以及其他辅助区域流入实验室，保持实验室内的适当负压</w:t>
      </w:r>
      <w:r>
        <w:rPr>
          <w:rFonts w:ascii="宋体" w:hAnsi="宋体" w:cs="宋体"/>
          <w:spacing w:val="-1"/>
          <w:sz w:val="24"/>
        </w:rPr>
        <w:t>，确保实验室内的气流</w:t>
      </w:r>
    </w:p>
    <w:p w:rsidR="00785B93" w:rsidRDefault="00646279">
      <w:pPr>
        <w:spacing w:line="220" w:lineRule="auto"/>
        <w:ind w:left="39"/>
        <w:jc w:val="left"/>
        <w:rPr>
          <w:rFonts w:ascii="宋体" w:hAnsi="宋体" w:cs="宋体"/>
          <w:sz w:val="24"/>
        </w:rPr>
      </w:pPr>
      <w:r>
        <w:rPr>
          <w:rFonts w:ascii="宋体" w:hAnsi="宋体" w:cs="宋体"/>
          <w:spacing w:val="-6"/>
          <w:sz w:val="24"/>
        </w:rPr>
        <w:t>不外泄到走廊。</w:t>
      </w:r>
    </w:p>
    <w:p w:rsidR="00785B93" w:rsidRDefault="00785B93">
      <w:pPr>
        <w:pStyle w:val="a3"/>
        <w:spacing w:line="283" w:lineRule="auto"/>
        <w:jc w:val="left"/>
        <w:rPr>
          <w:rFonts w:eastAsiaTheme="minorEastAsia"/>
          <w:lang w:eastAsia="zh-CN"/>
        </w:rPr>
      </w:pPr>
    </w:p>
    <w:p w:rsidR="00785B93" w:rsidRDefault="00646279">
      <w:pPr>
        <w:spacing w:before="79" w:line="220" w:lineRule="auto"/>
        <w:ind w:left="94"/>
        <w:jc w:val="left"/>
        <w:rPr>
          <w:rFonts w:ascii="宋体" w:hAnsi="宋体" w:cs="宋体"/>
          <w:sz w:val="24"/>
        </w:rPr>
      </w:pPr>
      <w:r>
        <w:rPr>
          <w:rFonts w:ascii="宋体" w:hAnsi="宋体" w:cs="宋体"/>
          <w:spacing w:val="-1"/>
          <w:sz w:val="24"/>
        </w:rPr>
        <w:t>4.2.2 技术指标</w:t>
      </w:r>
    </w:p>
    <w:p w:rsidR="00785B93" w:rsidRDefault="00646279">
      <w:pPr>
        <w:spacing w:before="181" w:line="467" w:lineRule="exact"/>
        <w:ind w:left="53"/>
        <w:jc w:val="left"/>
        <w:rPr>
          <w:rFonts w:ascii="宋体" w:hAnsi="宋体" w:cs="宋体"/>
          <w:sz w:val="24"/>
        </w:rPr>
      </w:pPr>
      <w:r>
        <w:rPr>
          <w:rFonts w:ascii="宋体" w:hAnsi="宋体" w:cs="宋体"/>
          <w:spacing w:val="-4"/>
          <w:position w:val="17"/>
          <w:sz w:val="24"/>
        </w:rPr>
        <w:t>1)</w:t>
      </w:r>
      <w:r>
        <w:rPr>
          <w:rFonts w:ascii="宋体" w:hAnsi="宋体" w:cs="宋体"/>
          <w:spacing w:val="87"/>
          <w:position w:val="17"/>
          <w:sz w:val="24"/>
        </w:rPr>
        <w:t xml:space="preserve"> </w:t>
      </w:r>
      <w:r>
        <w:rPr>
          <w:rFonts w:ascii="宋体" w:hAnsi="宋体" w:cs="宋体"/>
          <w:spacing w:val="-4"/>
          <w:position w:val="17"/>
          <w:sz w:val="24"/>
        </w:rPr>
        <w:t>支管路内风速</w:t>
      </w:r>
      <w:r>
        <w:rPr>
          <w:rFonts w:ascii="宋体" w:hAnsi="宋体" w:cs="宋体"/>
          <w:spacing w:val="-49"/>
          <w:position w:val="17"/>
          <w:sz w:val="24"/>
        </w:rPr>
        <w:t xml:space="preserve"> </w:t>
      </w:r>
      <w:r>
        <w:rPr>
          <w:rFonts w:ascii="宋体" w:hAnsi="宋体" w:cs="宋体"/>
          <w:spacing w:val="-4"/>
          <w:position w:val="17"/>
          <w:sz w:val="24"/>
        </w:rPr>
        <w:t>6～8m/s, 干管路内风速</w:t>
      </w:r>
      <w:r>
        <w:rPr>
          <w:rFonts w:ascii="宋体" w:hAnsi="宋体" w:cs="宋体"/>
          <w:spacing w:val="-49"/>
          <w:position w:val="17"/>
          <w:sz w:val="24"/>
        </w:rPr>
        <w:t xml:space="preserve"> </w:t>
      </w:r>
      <w:r>
        <w:rPr>
          <w:rFonts w:ascii="宋体" w:hAnsi="宋体" w:cs="宋体"/>
          <w:spacing w:val="-4"/>
          <w:position w:val="17"/>
          <w:sz w:val="24"/>
        </w:rPr>
        <w:t>8～12m/s；</w:t>
      </w:r>
    </w:p>
    <w:p w:rsidR="00785B93" w:rsidRDefault="00646279">
      <w:pPr>
        <w:spacing w:before="1" w:line="219" w:lineRule="auto"/>
        <w:ind w:left="38"/>
        <w:jc w:val="left"/>
        <w:rPr>
          <w:rFonts w:ascii="宋体" w:hAnsi="宋体" w:cs="宋体"/>
          <w:sz w:val="24"/>
        </w:rPr>
      </w:pPr>
      <w:r>
        <w:rPr>
          <w:rFonts w:ascii="宋体" w:hAnsi="宋体" w:cs="宋体"/>
          <w:spacing w:val="-6"/>
          <w:sz w:val="24"/>
        </w:rPr>
        <w:t>2)</w:t>
      </w:r>
      <w:r>
        <w:rPr>
          <w:rFonts w:ascii="宋体" w:hAnsi="宋体" w:cs="宋体"/>
          <w:spacing w:val="75"/>
          <w:sz w:val="24"/>
        </w:rPr>
        <w:t xml:space="preserve"> </w:t>
      </w:r>
      <w:r>
        <w:rPr>
          <w:rFonts w:ascii="宋体" w:hAnsi="宋体" w:cs="宋体"/>
          <w:spacing w:val="-6"/>
          <w:sz w:val="24"/>
        </w:rPr>
        <w:t>通风集气设备设计风量：</w:t>
      </w:r>
    </w:p>
    <w:p w:rsidR="00785B93" w:rsidRDefault="00646279">
      <w:pPr>
        <w:spacing w:before="181" w:line="359" w:lineRule="auto"/>
        <w:ind w:left="520" w:right="246" w:hanging="65"/>
        <w:jc w:val="left"/>
        <w:rPr>
          <w:rFonts w:ascii="宋体" w:hAnsi="宋体" w:cs="宋体"/>
          <w:sz w:val="24"/>
        </w:rPr>
      </w:pPr>
      <w:r>
        <w:rPr>
          <w:rFonts w:ascii="宋体" w:hAnsi="宋体" w:cs="宋体"/>
          <w:spacing w:val="-2"/>
          <w:sz w:val="24"/>
        </w:rPr>
        <w:t>通风柜面风速：0.5 m/s，单台</w:t>
      </w:r>
      <w:r>
        <w:rPr>
          <w:rFonts w:ascii="宋体" w:hAnsi="宋体" w:cs="宋体"/>
          <w:spacing w:val="-33"/>
          <w:sz w:val="24"/>
        </w:rPr>
        <w:t xml:space="preserve"> </w:t>
      </w:r>
      <w:r>
        <w:rPr>
          <w:rFonts w:ascii="宋体" w:hAnsi="宋体" w:cs="宋体"/>
          <w:spacing w:val="-2"/>
          <w:sz w:val="24"/>
        </w:rPr>
        <w:t>1800*900*2350</w:t>
      </w:r>
      <w:r>
        <w:rPr>
          <w:rFonts w:ascii="宋体" w:hAnsi="宋体" w:cs="宋体"/>
          <w:spacing w:val="-50"/>
          <w:sz w:val="24"/>
        </w:rPr>
        <w:t xml:space="preserve"> </w:t>
      </w:r>
      <w:r>
        <w:rPr>
          <w:rFonts w:ascii="宋体" w:hAnsi="宋体" w:cs="宋体"/>
          <w:spacing w:val="-2"/>
          <w:sz w:val="24"/>
        </w:rPr>
        <w:t>通风</w:t>
      </w:r>
      <w:proofErr w:type="gramStart"/>
      <w:r>
        <w:rPr>
          <w:rFonts w:ascii="宋体" w:hAnsi="宋体" w:cs="宋体"/>
          <w:spacing w:val="-3"/>
          <w:sz w:val="24"/>
        </w:rPr>
        <w:t>柜设计</w:t>
      </w:r>
      <w:proofErr w:type="gramEnd"/>
      <w:r>
        <w:rPr>
          <w:rFonts w:ascii="宋体" w:hAnsi="宋体" w:cs="宋体"/>
          <w:spacing w:val="-3"/>
          <w:sz w:val="24"/>
        </w:rPr>
        <w:t>风量</w:t>
      </w:r>
      <w:r>
        <w:rPr>
          <w:rFonts w:ascii="宋体" w:hAnsi="宋体" w:cs="宋体"/>
          <w:spacing w:val="-46"/>
          <w:sz w:val="24"/>
        </w:rPr>
        <w:t xml:space="preserve"> </w:t>
      </w:r>
      <w:r>
        <w:rPr>
          <w:rFonts w:ascii="宋体" w:hAnsi="宋体" w:cs="宋体"/>
          <w:spacing w:val="-3"/>
          <w:sz w:val="24"/>
        </w:rPr>
        <w:t>500-1600m3/h；</w:t>
      </w:r>
      <w:r>
        <w:rPr>
          <w:rFonts w:ascii="宋体" w:hAnsi="宋体" w:cs="宋体"/>
          <w:sz w:val="24"/>
        </w:rPr>
        <w:t xml:space="preserve"> </w:t>
      </w:r>
      <w:r>
        <w:rPr>
          <w:rFonts w:ascii="宋体" w:hAnsi="宋体" w:cs="宋体"/>
          <w:spacing w:val="-2"/>
          <w:sz w:val="24"/>
        </w:rPr>
        <w:t>万向排气罩</w:t>
      </w:r>
      <w:r>
        <w:rPr>
          <w:rFonts w:ascii="宋体" w:hAnsi="宋体" w:cs="宋体"/>
          <w:spacing w:val="-33"/>
          <w:sz w:val="24"/>
        </w:rPr>
        <w:t xml:space="preserve"> </w:t>
      </w:r>
      <w:r>
        <w:rPr>
          <w:rFonts w:ascii="宋体" w:hAnsi="宋体" w:cs="宋体"/>
          <w:spacing w:val="-2"/>
          <w:sz w:val="24"/>
        </w:rPr>
        <w:t>150~300m3/h，原子吸收罩</w:t>
      </w:r>
      <w:r>
        <w:rPr>
          <w:rFonts w:ascii="宋体" w:hAnsi="宋体" w:cs="宋体"/>
          <w:spacing w:val="-46"/>
          <w:sz w:val="24"/>
        </w:rPr>
        <w:t xml:space="preserve"> </w:t>
      </w:r>
      <w:r>
        <w:rPr>
          <w:rFonts w:ascii="宋体" w:hAnsi="宋体" w:cs="宋体"/>
          <w:spacing w:val="-2"/>
          <w:sz w:val="24"/>
        </w:rPr>
        <w:t>500~700m3/h（单指</w:t>
      </w:r>
      <w:r>
        <w:rPr>
          <w:rFonts w:ascii="宋体" w:hAnsi="宋体" w:cs="宋体"/>
          <w:spacing w:val="-46"/>
          <w:sz w:val="24"/>
        </w:rPr>
        <w:t xml:space="preserve"> </w:t>
      </w:r>
      <w:r>
        <w:rPr>
          <w:rFonts w:ascii="宋体" w:hAnsi="宋体" w:cs="宋体"/>
          <w:spacing w:val="-2"/>
          <w:sz w:val="24"/>
        </w:rPr>
        <w:t>500*400</w:t>
      </w:r>
      <w:r>
        <w:rPr>
          <w:rFonts w:ascii="宋体" w:hAnsi="宋体" w:cs="宋体"/>
          <w:spacing w:val="-50"/>
          <w:sz w:val="24"/>
        </w:rPr>
        <w:t xml:space="preserve"> </w:t>
      </w:r>
      <w:r>
        <w:rPr>
          <w:rFonts w:ascii="宋体" w:hAnsi="宋体" w:cs="宋体"/>
          <w:spacing w:val="-2"/>
          <w:sz w:val="24"/>
        </w:rPr>
        <w:t>风罩</w:t>
      </w:r>
      <w:r>
        <w:rPr>
          <w:rFonts w:ascii="宋体" w:hAnsi="宋体" w:cs="宋体"/>
          <w:spacing w:val="5"/>
          <w:sz w:val="24"/>
        </w:rPr>
        <w:t>），</w:t>
      </w:r>
      <w:r>
        <w:rPr>
          <w:rFonts w:ascii="宋体" w:hAnsi="宋体" w:cs="宋体"/>
          <w:spacing w:val="-2"/>
          <w:sz w:val="24"/>
        </w:rPr>
        <w:t>带</w:t>
      </w:r>
    </w:p>
    <w:p w:rsidR="00785B93" w:rsidRDefault="00646279">
      <w:pPr>
        <w:spacing w:before="1" w:line="218" w:lineRule="auto"/>
        <w:ind w:left="515"/>
        <w:jc w:val="left"/>
        <w:rPr>
          <w:rFonts w:ascii="宋体" w:hAnsi="宋体" w:cs="宋体"/>
          <w:sz w:val="24"/>
        </w:rPr>
      </w:pPr>
      <w:r>
        <w:rPr>
          <w:rFonts w:ascii="宋体" w:hAnsi="宋体" w:cs="宋体"/>
          <w:spacing w:val="-5"/>
          <w:sz w:val="24"/>
        </w:rPr>
        <w:t>排风试剂柜</w:t>
      </w:r>
      <w:r>
        <w:rPr>
          <w:rFonts w:ascii="宋体" w:hAnsi="宋体" w:cs="宋体"/>
          <w:spacing w:val="-27"/>
          <w:sz w:val="24"/>
        </w:rPr>
        <w:t xml:space="preserve"> </w:t>
      </w:r>
      <w:r>
        <w:rPr>
          <w:rFonts w:ascii="宋体" w:hAnsi="宋体" w:cs="宋体"/>
          <w:spacing w:val="-5"/>
          <w:sz w:val="24"/>
        </w:rPr>
        <w:t>150m3/h。</w:t>
      </w:r>
    </w:p>
    <w:p w:rsidR="00785B93" w:rsidRDefault="00646279">
      <w:pPr>
        <w:spacing w:before="183" w:line="467" w:lineRule="exact"/>
        <w:ind w:left="40"/>
        <w:jc w:val="left"/>
        <w:rPr>
          <w:rFonts w:ascii="宋体" w:hAnsi="宋体" w:cs="宋体"/>
          <w:sz w:val="24"/>
        </w:rPr>
      </w:pPr>
      <w:r>
        <w:rPr>
          <w:rFonts w:ascii="宋体" w:hAnsi="宋体" w:cs="宋体"/>
          <w:spacing w:val="-1"/>
          <w:position w:val="17"/>
          <w:sz w:val="24"/>
        </w:rPr>
        <w:t>3)</w:t>
      </w:r>
      <w:r>
        <w:rPr>
          <w:rFonts w:ascii="宋体" w:hAnsi="宋体" w:cs="宋体"/>
          <w:spacing w:val="84"/>
          <w:position w:val="17"/>
          <w:sz w:val="24"/>
        </w:rPr>
        <w:t xml:space="preserve"> </w:t>
      </w:r>
      <w:r>
        <w:rPr>
          <w:rFonts w:ascii="宋体" w:hAnsi="宋体" w:cs="宋体"/>
          <w:spacing w:val="-1"/>
          <w:position w:val="17"/>
          <w:sz w:val="24"/>
        </w:rPr>
        <w:t>室内通风换气次数（次/h）:气瓶间、试剂室、试剂储存室、易制毒试剂室、污物</w:t>
      </w:r>
    </w:p>
    <w:p w:rsidR="00785B93" w:rsidRDefault="00646279">
      <w:pPr>
        <w:spacing w:before="1" w:line="218" w:lineRule="auto"/>
        <w:ind w:left="462"/>
        <w:jc w:val="left"/>
        <w:rPr>
          <w:rFonts w:ascii="宋体" w:hAnsi="宋体" w:cs="宋体"/>
          <w:sz w:val="24"/>
        </w:rPr>
      </w:pPr>
      <w:r>
        <w:rPr>
          <w:rFonts w:ascii="宋体" w:hAnsi="宋体" w:cs="宋体"/>
          <w:spacing w:val="-3"/>
          <w:sz w:val="24"/>
        </w:rPr>
        <w:t>暂存间≥12，样本存放室、暂存室、耗材存放室为</w:t>
      </w:r>
      <w:r>
        <w:rPr>
          <w:rFonts w:ascii="宋体" w:hAnsi="宋体" w:cs="宋体"/>
          <w:spacing w:val="-47"/>
          <w:sz w:val="24"/>
        </w:rPr>
        <w:t xml:space="preserve"> </w:t>
      </w:r>
      <w:r>
        <w:rPr>
          <w:rFonts w:ascii="宋体" w:hAnsi="宋体" w:cs="宋体"/>
          <w:spacing w:val="-3"/>
          <w:sz w:val="24"/>
        </w:rPr>
        <w:t>6~8</w:t>
      </w:r>
      <w:r>
        <w:rPr>
          <w:rFonts w:ascii="宋体" w:hAnsi="宋体" w:cs="宋体"/>
          <w:spacing w:val="-45"/>
          <w:sz w:val="24"/>
        </w:rPr>
        <w:t xml:space="preserve"> </w:t>
      </w:r>
      <w:r>
        <w:rPr>
          <w:rFonts w:ascii="宋体" w:hAnsi="宋体" w:cs="宋体"/>
          <w:spacing w:val="-3"/>
          <w:sz w:val="24"/>
        </w:rPr>
        <w:t>次/h，</w:t>
      </w:r>
      <w:proofErr w:type="gramStart"/>
      <w:r>
        <w:rPr>
          <w:rFonts w:ascii="宋体" w:hAnsi="宋体" w:cs="宋体"/>
          <w:spacing w:val="-3"/>
          <w:sz w:val="24"/>
        </w:rPr>
        <w:t>洗涤室</w:t>
      </w:r>
      <w:proofErr w:type="gramEnd"/>
      <w:r>
        <w:rPr>
          <w:rFonts w:ascii="宋体" w:hAnsi="宋体" w:cs="宋体"/>
          <w:spacing w:val="-3"/>
          <w:sz w:val="24"/>
        </w:rPr>
        <w:t>为</w:t>
      </w:r>
      <w:r>
        <w:rPr>
          <w:rFonts w:ascii="宋体" w:hAnsi="宋体" w:cs="宋体"/>
          <w:spacing w:val="-33"/>
          <w:sz w:val="24"/>
        </w:rPr>
        <w:t xml:space="preserve"> </w:t>
      </w:r>
      <w:r>
        <w:rPr>
          <w:rFonts w:ascii="宋体" w:hAnsi="宋体" w:cs="宋体"/>
          <w:spacing w:val="-3"/>
          <w:sz w:val="24"/>
        </w:rPr>
        <w:t>12</w:t>
      </w:r>
      <w:r>
        <w:rPr>
          <w:rFonts w:ascii="宋体" w:hAnsi="宋体" w:cs="宋体"/>
          <w:spacing w:val="-44"/>
          <w:sz w:val="24"/>
        </w:rPr>
        <w:t xml:space="preserve"> </w:t>
      </w:r>
      <w:r>
        <w:rPr>
          <w:rFonts w:ascii="宋体" w:hAnsi="宋体" w:cs="宋体"/>
          <w:spacing w:val="-3"/>
          <w:sz w:val="24"/>
        </w:rPr>
        <w:t>次/h，</w:t>
      </w:r>
    </w:p>
    <w:p w:rsidR="00785B93" w:rsidRDefault="00646279">
      <w:pPr>
        <w:spacing w:before="182" w:line="467" w:lineRule="exact"/>
        <w:ind w:left="455"/>
        <w:jc w:val="left"/>
        <w:rPr>
          <w:rFonts w:ascii="宋体" w:hAnsi="宋体" w:cs="宋体"/>
          <w:sz w:val="24"/>
        </w:rPr>
      </w:pPr>
      <w:r>
        <w:rPr>
          <w:rFonts w:ascii="宋体" w:hAnsi="宋体" w:cs="宋体"/>
          <w:spacing w:val="-4"/>
          <w:position w:val="17"/>
          <w:sz w:val="24"/>
        </w:rPr>
        <w:t>排风系统同时使用系数为</w:t>
      </w:r>
      <w:r>
        <w:rPr>
          <w:rFonts w:ascii="宋体" w:hAnsi="宋体" w:cs="宋体"/>
          <w:spacing w:val="-22"/>
          <w:position w:val="17"/>
          <w:sz w:val="24"/>
        </w:rPr>
        <w:t xml:space="preserve"> </w:t>
      </w:r>
      <w:r>
        <w:rPr>
          <w:rFonts w:ascii="宋体" w:hAnsi="宋体" w:cs="宋体"/>
          <w:spacing w:val="-4"/>
          <w:position w:val="17"/>
          <w:sz w:val="24"/>
        </w:rPr>
        <w:t>1.0。</w:t>
      </w:r>
    </w:p>
    <w:p w:rsidR="00785B93" w:rsidRDefault="00646279">
      <w:pPr>
        <w:spacing w:line="220" w:lineRule="auto"/>
        <w:ind w:left="34"/>
        <w:jc w:val="left"/>
        <w:rPr>
          <w:rFonts w:ascii="宋体" w:hAnsi="宋体" w:cs="宋体"/>
          <w:sz w:val="24"/>
        </w:rPr>
      </w:pPr>
      <w:r>
        <w:rPr>
          <w:rFonts w:ascii="宋体" w:hAnsi="宋体" w:cs="宋体"/>
          <w:spacing w:val="-5"/>
          <w:sz w:val="24"/>
        </w:rPr>
        <w:t>4)</w:t>
      </w:r>
      <w:r>
        <w:rPr>
          <w:rFonts w:ascii="宋体" w:hAnsi="宋体" w:cs="宋体"/>
          <w:spacing w:val="75"/>
          <w:sz w:val="24"/>
        </w:rPr>
        <w:t xml:space="preserve"> </w:t>
      </w:r>
      <w:r>
        <w:rPr>
          <w:rFonts w:ascii="宋体" w:hAnsi="宋体" w:cs="宋体"/>
          <w:spacing w:val="-5"/>
          <w:sz w:val="24"/>
        </w:rPr>
        <w:t>补风：自然补新风。</w:t>
      </w:r>
    </w:p>
    <w:p w:rsidR="00785B93" w:rsidRDefault="00785B93">
      <w:pPr>
        <w:spacing w:line="220" w:lineRule="auto"/>
        <w:jc w:val="left"/>
        <w:rPr>
          <w:rFonts w:ascii="宋体" w:hAnsi="宋体" w:cs="宋体"/>
          <w:sz w:val="24"/>
        </w:rPr>
        <w:sectPr w:rsidR="00785B93">
          <w:headerReference w:type="default" r:id="rId9"/>
          <w:footerReference w:type="default" r:id="rId10"/>
          <w:pgSz w:w="11907" w:h="16840"/>
          <w:pgMar w:top="988" w:right="1426" w:bottom="879" w:left="1447" w:header="773" w:footer="719" w:gutter="0"/>
          <w:cols w:space="720"/>
        </w:sectPr>
      </w:pPr>
    </w:p>
    <w:p w:rsidR="00785B93" w:rsidRDefault="00785B93">
      <w:pPr>
        <w:pStyle w:val="a3"/>
        <w:spacing w:line="313" w:lineRule="auto"/>
        <w:jc w:val="left"/>
        <w:rPr>
          <w:lang w:eastAsia="zh-CN"/>
        </w:rPr>
      </w:pPr>
    </w:p>
    <w:p w:rsidR="00785B93" w:rsidRDefault="00785B93">
      <w:pPr>
        <w:pStyle w:val="a3"/>
        <w:spacing w:line="313" w:lineRule="auto"/>
        <w:jc w:val="left"/>
        <w:rPr>
          <w:lang w:eastAsia="zh-CN"/>
        </w:rPr>
      </w:pPr>
    </w:p>
    <w:p w:rsidR="00785B93" w:rsidRDefault="00646279">
      <w:pPr>
        <w:spacing w:before="78" w:line="467" w:lineRule="exact"/>
        <w:ind w:left="94"/>
        <w:jc w:val="left"/>
        <w:rPr>
          <w:rFonts w:ascii="宋体" w:hAnsi="宋体" w:cs="宋体"/>
          <w:sz w:val="24"/>
        </w:rPr>
      </w:pPr>
      <w:r>
        <w:rPr>
          <w:rFonts w:ascii="宋体" w:hAnsi="宋体" w:cs="宋体"/>
          <w:spacing w:val="-1"/>
          <w:position w:val="17"/>
          <w:sz w:val="24"/>
        </w:rPr>
        <w:t>4.2.3 实验室气流控制系统整体要求</w:t>
      </w:r>
    </w:p>
    <w:p w:rsidR="00785B93" w:rsidRDefault="00646279">
      <w:pPr>
        <w:spacing w:line="220" w:lineRule="auto"/>
        <w:ind w:left="53"/>
        <w:jc w:val="left"/>
        <w:rPr>
          <w:rFonts w:ascii="宋体" w:hAnsi="宋体" w:cs="宋体"/>
          <w:sz w:val="24"/>
        </w:rPr>
      </w:pPr>
      <w:r>
        <w:rPr>
          <w:rFonts w:ascii="宋体" w:hAnsi="宋体" w:cs="宋体"/>
          <w:spacing w:val="-5"/>
          <w:sz w:val="24"/>
        </w:rPr>
        <w:t>1)</w:t>
      </w:r>
      <w:r>
        <w:rPr>
          <w:rFonts w:ascii="宋体" w:hAnsi="宋体" w:cs="宋体"/>
          <w:spacing w:val="78"/>
          <w:sz w:val="24"/>
        </w:rPr>
        <w:t xml:space="preserve"> </w:t>
      </w:r>
      <w:r>
        <w:rPr>
          <w:rFonts w:ascii="宋体" w:hAnsi="宋体" w:cs="宋体"/>
          <w:spacing w:val="-5"/>
          <w:sz w:val="24"/>
        </w:rPr>
        <w:t>气流控制目标</w:t>
      </w:r>
    </w:p>
    <w:p w:rsidR="00785B93" w:rsidRDefault="00646279">
      <w:pPr>
        <w:spacing w:before="179" w:line="220" w:lineRule="auto"/>
        <w:ind w:left="53"/>
        <w:jc w:val="left"/>
        <w:rPr>
          <w:rFonts w:ascii="宋体" w:hAnsi="宋体" w:cs="宋体"/>
          <w:sz w:val="24"/>
        </w:rPr>
      </w:pPr>
      <w:r>
        <w:rPr>
          <w:rFonts w:ascii="宋体" w:hAnsi="宋体" w:cs="宋体"/>
          <w:spacing w:val="-2"/>
          <w:sz w:val="24"/>
        </w:rPr>
        <w:t>1  保证建筑物内的气流方向正确</w:t>
      </w:r>
    </w:p>
    <w:p w:rsidR="00785B93" w:rsidRDefault="00646279">
      <w:pPr>
        <w:spacing w:before="181" w:line="467" w:lineRule="exact"/>
        <w:ind w:left="36"/>
        <w:jc w:val="left"/>
        <w:rPr>
          <w:rFonts w:ascii="宋体" w:hAnsi="宋体" w:cs="宋体"/>
          <w:sz w:val="24"/>
        </w:rPr>
      </w:pPr>
      <w:r>
        <w:rPr>
          <w:rFonts w:ascii="宋体" w:hAnsi="宋体" w:cs="宋体"/>
          <w:position w:val="17"/>
          <w:sz w:val="24"/>
        </w:rPr>
        <w:t>本方案设计实验室为微负压控制（围护结构密封度良好的情况</w:t>
      </w:r>
      <w:r>
        <w:rPr>
          <w:rFonts w:ascii="宋体" w:hAnsi="宋体" w:cs="宋体"/>
          <w:spacing w:val="-1"/>
          <w:position w:val="17"/>
          <w:sz w:val="24"/>
        </w:rPr>
        <w:t>下，微负压值为-1Pa-</w:t>
      </w:r>
    </w:p>
    <w:p w:rsidR="00785B93" w:rsidRDefault="00646279">
      <w:pPr>
        <w:spacing w:before="1" w:line="231" w:lineRule="auto"/>
        <w:ind w:left="533"/>
        <w:jc w:val="left"/>
        <w:rPr>
          <w:rFonts w:ascii="宋体" w:hAnsi="宋体" w:cs="宋体"/>
          <w:sz w:val="24"/>
        </w:rPr>
      </w:pPr>
      <w:r>
        <w:rPr>
          <w:rFonts w:ascii="宋体" w:hAnsi="宋体" w:cs="宋体"/>
          <w:spacing w:val="-6"/>
          <w:sz w:val="24"/>
        </w:rPr>
        <w:t>15Pa）</w:t>
      </w:r>
    </w:p>
    <w:p w:rsidR="00785B93" w:rsidRDefault="00646279">
      <w:pPr>
        <w:spacing w:before="165" w:line="220" w:lineRule="auto"/>
        <w:ind w:left="38"/>
        <w:jc w:val="left"/>
        <w:rPr>
          <w:rFonts w:ascii="宋体" w:hAnsi="宋体" w:cs="宋体"/>
          <w:sz w:val="24"/>
        </w:rPr>
      </w:pPr>
      <w:r>
        <w:rPr>
          <w:rFonts w:ascii="宋体" w:hAnsi="宋体" w:cs="宋体"/>
          <w:spacing w:val="-1"/>
          <w:sz w:val="24"/>
        </w:rPr>
        <w:t>2  其气流走向为：办公室→走廊→实验室→通风柜及其他排</w:t>
      </w:r>
      <w:r>
        <w:rPr>
          <w:rFonts w:ascii="宋体" w:hAnsi="宋体" w:cs="宋体"/>
          <w:spacing w:val="-2"/>
          <w:sz w:val="24"/>
        </w:rPr>
        <w:t>风设备排出建筑物。</w:t>
      </w:r>
    </w:p>
    <w:p w:rsidR="00785B93" w:rsidRDefault="00646279">
      <w:pPr>
        <w:spacing w:before="181" w:line="467" w:lineRule="exact"/>
        <w:ind w:left="38"/>
        <w:jc w:val="left"/>
        <w:rPr>
          <w:rFonts w:ascii="宋体" w:hAnsi="宋体" w:cs="宋体"/>
          <w:sz w:val="24"/>
        </w:rPr>
      </w:pPr>
      <w:r>
        <w:rPr>
          <w:rFonts w:ascii="宋体" w:hAnsi="宋体" w:cs="宋体"/>
          <w:spacing w:val="-4"/>
          <w:position w:val="17"/>
          <w:sz w:val="24"/>
        </w:rPr>
        <w:t>2)</w:t>
      </w:r>
      <w:r>
        <w:rPr>
          <w:rFonts w:ascii="宋体" w:hAnsi="宋体" w:cs="宋体"/>
          <w:spacing w:val="86"/>
          <w:position w:val="17"/>
          <w:sz w:val="24"/>
        </w:rPr>
        <w:t xml:space="preserve"> </w:t>
      </w:r>
      <w:r>
        <w:rPr>
          <w:rFonts w:ascii="宋体" w:hAnsi="宋体" w:cs="宋体"/>
          <w:spacing w:val="-4"/>
          <w:position w:val="17"/>
          <w:sz w:val="24"/>
        </w:rPr>
        <w:t>总体控制方案</w:t>
      </w:r>
    </w:p>
    <w:p w:rsidR="00785B93" w:rsidRDefault="00646279">
      <w:pPr>
        <w:spacing w:line="220" w:lineRule="auto"/>
        <w:ind w:left="53"/>
        <w:jc w:val="left"/>
        <w:rPr>
          <w:rFonts w:ascii="宋体" w:hAnsi="宋体" w:cs="宋体"/>
          <w:sz w:val="24"/>
        </w:rPr>
      </w:pPr>
      <w:r>
        <w:rPr>
          <w:rFonts w:ascii="宋体" w:hAnsi="宋体" w:cs="宋体"/>
          <w:spacing w:val="-3"/>
          <w:sz w:val="24"/>
        </w:rPr>
        <w:t>1  通风柜排风控制</w:t>
      </w:r>
    </w:p>
    <w:p w:rsidR="00785B93" w:rsidRDefault="00646279">
      <w:pPr>
        <w:spacing w:before="181" w:line="467" w:lineRule="exact"/>
        <w:ind w:left="520"/>
        <w:jc w:val="left"/>
        <w:rPr>
          <w:rFonts w:ascii="宋体" w:hAnsi="宋体" w:cs="宋体"/>
          <w:sz w:val="24"/>
        </w:rPr>
      </w:pPr>
      <w:r>
        <w:rPr>
          <w:rFonts w:ascii="宋体" w:hAnsi="宋体" w:cs="宋体"/>
          <w:position w:val="17"/>
          <w:sz w:val="24"/>
        </w:rPr>
        <w:t>系统内的通风柜为定风量型，即通风柜调节门</w:t>
      </w:r>
      <w:r>
        <w:rPr>
          <w:rFonts w:ascii="宋体" w:hAnsi="宋体" w:cs="宋体"/>
          <w:spacing w:val="-1"/>
          <w:position w:val="17"/>
          <w:sz w:val="24"/>
        </w:rPr>
        <w:t>须根据使用要求动态调整。当通风</w:t>
      </w:r>
    </w:p>
    <w:p w:rsidR="00785B93" w:rsidRDefault="00646279">
      <w:pPr>
        <w:spacing w:line="219" w:lineRule="auto"/>
        <w:ind w:left="454"/>
        <w:jc w:val="left"/>
        <w:rPr>
          <w:rFonts w:ascii="宋体" w:hAnsi="宋体" w:cs="宋体"/>
          <w:sz w:val="24"/>
        </w:rPr>
      </w:pPr>
      <w:r>
        <w:rPr>
          <w:rFonts w:ascii="宋体" w:hAnsi="宋体" w:cs="宋体"/>
          <w:spacing w:val="-1"/>
          <w:sz w:val="24"/>
        </w:rPr>
        <w:t>柜的调节门开度发生改变时（操作面的大小变化），</w:t>
      </w:r>
      <w:r>
        <w:rPr>
          <w:rFonts w:ascii="宋体" w:hAnsi="宋体" w:cs="宋体"/>
          <w:spacing w:val="-2"/>
          <w:sz w:val="24"/>
        </w:rPr>
        <w:t>通风柜的排风量恒定。</w:t>
      </w:r>
    </w:p>
    <w:p w:rsidR="00785B93" w:rsidRDefault="00646279">
      <w:pPr>
        <w:spacing w:before="181" w:line="220" w:lineRule="auto"/>
        <w:ind w:left="38"/>
        <w:jc w:val="left"/>
        <w:rPr>
          <w:rFonts w:ascii="宋体" w:hAnsi="宋体" w:cs="宋体"/>
          <w:sz w:val="24"/>
        </w:rPr>
      </w:pPr>
      <w:r>
        <w:rPr>
          <w:rFonts w:ascii="宋体" w:hAnsi="宋体" w:cs="宋体"/>
          <w:spacing w:val="-2"/>
          <w:sz w:val="24"/>
        </w:rPr>
        <w:t>2  排气罩排风控制</w:t>
      </w:r>
    </w:p>
    <w:p w:rsidR="00785B93" w:rsidRDefault="00646279">
      <w:pPr>
        <w:spacing w:before="182" w:line="467" w:lineRule="exact"/>
        <w:ind w:left="515"/>
        <w:jc w:val="left"/>
        <w:rPr>
          <w:rFonts w:ascii="宋体" w:hAnsi="宋体" w:cs="宋体"/>
          <w:sz w:val="24"/>
        </w:rPr>
      </w:pPr>
      <w:r>
        <w:rPr>
          <w:rFonts w:ascii="宋体" w:hAnsi="宋体" w:cs="宋体"/>
          <w:position w:val="17"/>
          <w:sz w:val="24"/>
        </w:rPr>
        <w:t>排气罩使用时，排风应满足设计要求；排气罩不使用，</w:t>
      </w:r>
      <w:r>
        <w:rPr>
          <w:rFonts w:ascii="宋体" w:hAnsi="宋体" w:cs="宋体"/>
          <w:spacing w:val="-1"/>
          <w:position w:val="17"/>
          <w:sz w:val="24"/>
        </w:rPr>
        <w:t>排风即可减少。这一控制</w:t>
      </w:r>
    </w:p>
    <w:p w:rsidR="00785B93" w:rsidRDefault="00646279">
      <w:pPr>
        <w:spacing w:line="219" w:lineRule="auto"/>
        <w:ind w:left="459"/>
        <w:jc w:val="left"/>
        <w:rPr>
          <w:rFonts w:ascii="宋体" w:hAnsi="宋体" w:cs="宋体"/>
          <w:sz w:val="24"/>
        </w:rPr>
      </w:pPr>
      <w:r>
        <w:rPr>
          <w:rFonts w:ascii="宋体" w:hAnsi="宋体" w:cs="宋体"/>
          <w:spacing w:val="-2"/>
          <w:sz w:val="24"/>
        </w:rPr>
        <w:t>功能在满足系统安全运行要求的同时，进一步满足了节能要求。</w:t>
      </w:r>
    </w:p>
    <w:p w:rsidR="00785B93" w:rsidRDefault="00646279">
      <w:pPr>
        <w:spacing w:before="182" w:line="220" w:lineRule="auto"/>
        <w:ind w:left="40"/>
        <w:jc w:val="left"/>
        <w:rPr>
          <w:rFonts w:ascii="宋体" w:hAnsi="宋体" w:cs="宋体"/>
          <w:sz w:val="24"/>
        </w:rPr>
      </w:pPr>
      <w:r>
        <w:rPr>
          <w:rFonts w:ascii="宋体" w:hAnsi="宋体" w:cs="宋体"/>
          <w:spacing w:val="-4"/>
          <w:sz w:val="24"/>
        </w:rPr>
        <w:t>3</w:t>
      </w:r>
      <w:r>
        <w:rPr>
          <w:rFonts w:ascii="宋体" w:hAnsi="宋体" w:cs="宋体"/>
          <w:spacing w:val="7"/>
          <w:sz w:val="24"/>
        </w:rPr>
        <w:t xml:space="preserve">  </w:t>
      </w:r>
      <w:r>
        <w:rPr>
          <w:rFonts w:ascii="宋体" w:hAnsi="宋体" w:cs="宋体"/>
          <w:spacing w:val="-4"/>
          <w:sz w:val="24"/>
        </w:rPr>
        <w:t>系统排风控制</w:t>
      </w:r>
    </w:p>
    <w:p w:rsidR="00785B93" w:rsidRDefault="00646279">
      <w:pPr>
        <w:spacing w:before="171" w:line="239" w:lineRule="auto"/>
        <w:ind w:left="46"/>
        <w:jc w:val="left"/>
        <w:rPr>
          <w:rFonts w:ascii="宋体" w:hAnsi="宋体" w:cs="宋体"/>
          <w:sz w:val="24"/>
        </w:rPr>
      </w:pPr>
      <w:r>
        <w:rPr>
          <w:rFonts w:ascii="Wingdings" w:eastAsia="Wingdings" w:hAnsi="Wingdings" w:cs="Wingdings"/>
          <w:spacing w:val="-6"/>
          <w:sz w:val="24"/>
        </w:rPr>
        <w:t></w:t>
      </w:r>
      <w:r>
        <w:rPr>
          <w:rFonts w:ascii="Wingdings" w:eastAsia="Wingdings" w:hAnsi="Wingdings" w:cs="Wingdings"/>
          <w:spacing w:val="-6"/>
          <w:sz w:val="24"/>
        </w:rPr>
        <w:t></w:t>
      </w:r>
      <w:r>
        <w:rPr>
          <w:rFonts w:ascii="宋体" w:hAnsi="宋体" w:cs="宋体"/>
          <w:spacing w:val="-6"/>
          <w:sz w:val="24"/>
        </w:rPr>
        <w:t>根据使用要求，通过</w:t>
      </w:r>
      <w:r>
        <w:rPr>
          <w:rFonts w:ascii="宋体" w:hAnsi="宋体" w:cs="宋体"/>
          <w:spacing w:val="-55"/>
          <w:sz w:val="24"/>
        </w:rPr>
        <w:t xml:space="preserve"> </w:t>
      </w:r>
      <w:r>
        <w:rPr>
          <w:rFonts w:ascii="宋体" w:hAnsi="宋体" w:cs="宋体"/>
          <w:spacing w:val="-6"/>
          <w:sz w:val="24"/>
        </w:rPr>
        <w:t>PLC</w:t>
      </w:r>
      <w:r>
        <w:rPr>
          <w:rFonts w:ascii="宋体" w:hAnsi="宋体" w:cs="宋体"/>
          <w:spacing w:val="-52"/>
          <w:sz w:val="24"/>
        </w:rPr>
        <w:t xml:space="preserve"> </w:t>
      </w:r>
      <w:r>
        <w:rPr>
          <w:rFonts w:ascii="宋体" w:hAnsi="宋体" w:cs="宋体"/>
          <w:spacing w:val="-6"/>
          <w:sz w:val="24"/>
        </w:rPr>
        <w:t>控制系统启停风机。多点变频，</w:t>
      </w:r>
      <w:r>
        <w:rPr>
          <w:rFonts w:ascii="宋体" w:hAnsi="宋体" w:cs="宋体"/>
          <w:spacing w:val="-7"/>
          <w:sz w:val="24"/>
        </w:rPr>
        <w:t>PLC</w:t>
      </w:r>
      <w:r>
        <w:rPr>
          <w:rFonts w:ascii="宋体" w:hAnsi="宋体" w:cs="宋体"/>
          <w:spacing w:val="-51"/>
          <w:sz w:val="24"/>
        </w:rPr>
        <w:t xml:space="preserve"> </w:t>
      </w:r>
      <w:r>
        <w:rPr>
          <w:rFonts w:ascii="宋体" w:hAnsi="宋体" w:cs="宋体"/>
          <w:spacing w:val="-7"/>
          <w:sz w:val="24"/>
        </w:rPr>
        <w:t>控制系统设计。</w:t>
      </w:r>
    </w:p>
    <w:p w:rsidR="00785B93" w:rsidRDefault="00646279">
      <w:pPr>
        <w:spacing w:before="156" w:line="293" w:lineRule="auto"/>
        <w:ind w:left="455" w:hanging="409"/>
        <w:jc w:val="left"/>
        <w:rPr>
          <w:rFonts w:ascii="宋体" w:hAnsi="宋体" w:cs="宋体"/>
          <w:sz w:val="24"/>
        </w:rPr>
      </w:pPr>
      <w:r>
        <w:rPr>
          <w:rFonts w:ascii="Wingdings" w:eastAsia="Wingdings" w:hAnsi="Wingdings" w:cs="Wingdings"/>
          <w:spacing w:val="-4"/>
          <w:sz w:val="24"/>
        </w:rPr>
        <w:t></w:t>
      </w:r>
      <w:r>
        <w:rPr>
          <w:rFonts w:ascii="Wingdings" w:eastAsia="Wingdings" w:hAnsi="Wingdings" w:cs="Wingdings"/>
          <w:spacing w:val="-4"/>
          <w:sz w:val="24"/>
        </w:rPr>
        <w:t></w:t>
      </w:r>
      <w:r>
        <w:rPr>
          <w:rFonts w:ascii="宋体" w:hAnsi="宋体" w:cs="宋体"/>
          <w:spacing w:val="-4"/>
          <w:sz w:val="24"/>
        </w:rPr>
        <w:t>PLC 与变频器通信采用串口通信，PLC 作为主机，</w:t>
      </w:r>
      <w:r>
        <w:rPr>
          <w:rFonts w:ascii="宋体" w:hAnsi="宋体" w:cs="宋体"/>
          <w:spacing w:val="-5"/>
          <w:sz w:val="24"/>
        </w:rPr>
        <w:t xml:space="preserve">变频器作为从机，PLC 将控制   </w:t>
      </w:r>
      <w:r>
        <w:rPr>
          <w:rFonts w:ascii="宋体" w:hAnsi="宋体" w:cs="宋体"/>
          <w:spacing w:val="-1"/>
          <w:sz w:val="24"/>
        </w:rPr>
        <w:t>信号发送到变频器，变频器根据 PLC 发送的数据进行输出转速及转</w:t>
      </w:r>
      <w:r>
        <w:rPr>
          <w:rFonts w:ascii="宋体" w:hAnsi="宋体" w:cs="宋体"/>
          <w:spacing w:val="-2"/>
          <w:sz w:val="24"/>
        </w:rPr>
        <w:t>向的控制数据。</w:t>
      </w:r>
    </w:p>
    <w:p w:rsidR="00785B93" w:rsidRDefault="00646279">
      <w:pPr>
        <w:spacing w:before="78" w:line="337" w:lineRule="auto"/>
        <w:ind w:left="454" w:right="325" w:hanging="408"/>
        <w:jc w:val="left"/>
        <w:rPr>
          <w:rFonts w:ascii="宋体" w:hAnsi="宋体" w:cs="宋体"/>
          <w:sz w:val="24"/>
        </w:rPr>
      </w:pPr>
      <w:r>
        <w:rPr>
          <w:rFonts w:ascii="Wingdings" w:eastAsia="Wingdings" w:hAnsi="Wingdings" w:cs="Wingdings"/>
          <w:spacing w:val="-5"/>
          <w:sz w:val="24"/>
        </w:rPr>
        <w:t></w:t>
      </w:r>
      <w:r>
        <w:rPr>
          <w:rFonts w:ascii="Wingdings" w:eastAsia="Wingdings" w:hAnsi="Wingdings" w:cs="Wingdings"/>
          <w:spacing w:val="-5"/>
          <w:sz w:val="24"/>
        </w:rPr>
        <w:t></w:t>
      </w:r>
      <w:r>
        <w:rPr>
          <w:rFonts w:ascii="宋体" w:hAnsi="宋体" w:cs="宋体"/>
          <w:spacing w:val="-5"/>
          <w:sz w:val="24"/>
        </w:rPr>
        <w:t>系统通过各种传感器、变送器和辅助开关实现对现场信号的采集。根据系统</w:t>
      </w:r>
      <w:r>
        <w:rPr>
          <w:rFonts w:ascii="宋体" w:hAnsi="宋体" w:cs="宋体"/>
          <w:spacing w:val="-6"/>
          <w:sz w:val="24"/>
        </w:rPr>
        <w:t>实际</w:t>
      </w:r>
      <w:r>
        <w:rPr>
          <w:rFonts w:ascii="宋体" w:hAnsi="宋体" w:cs="宋体"/>
          <w:sz w:val="24"/>
        </w:rPr>
        <w:t xml:space="preserve"> 指标、环境条件等来选择监测器件。PLC</w:t>
      </w:r>
      <w:r>
        <w:rPr>
          <w:rFonts w:ascii="宋体" w:hAnsi="宋体" w:cs="宋体"/>
          <w:spacing w:val="-52"/>
          <w:sz w:val="24"/>
        </w:rPr>
        <w:t xml:space="preserve"> </w:t>
      </w:r>
      <w:r>
        <w:rPr>
          <w:rFonts w:ascii="宋体" w:hAnsi="宋体" w:cs="宋体"/>
          <w:sz w:val="24"/>
        </w:rPr>
        <w:t>接收压</w:t>
      </w:r>
      <w:r>
        <w:rPr>
          <w:rFonts w:ascii="宋体" w:hAnsi="宋体" w:cs="宋体"/>
          <w:spacing w:val="-1"/>
          <w:sz w:val="24"/>
        </w:rPr>
        <w:t>力变送器测量的 4～20 mA 标准</w:t>
      </w:r>
      <w:r>
        <w:rPr>
          <w:rFonts w:ascii="宋体" w:hAnsi="宋体" w:cs="宋体"/>
          <w:sz w:val="24"/>
        </w:rPr>
        <w:t xml:space="preserve"> 信号，经过程序运算后，输出对应变频器的频率控制信号</w:t>
      </w:r>
      <w:r>
        <w:rPr>
          <w:rFonts w:ascii="宋体" w:hAnsi="宋体" w:cs="宋体"/>
          <w:spacing w:val="-1"/>
          <w:sz w:val="24"/>
        </w:rPr>
        <w:t>，从而控制通风量。传</w:t>
      </w:r>
      <w:r>
        <w:rPr>
          <w:rFonts w:ascii="宋体" w:hAnsi="宋体" w:cs="宋体"/>
          <w:sz w:val="24"/>
        </w:rPr>
        <w:t xml:space="preserve"> </w:t>
      </w:r>
      <w:r>
        <w:rPr>
          <w:rFonts w:ascii="宋体" w:hAnsi="宋体" w:cs="宋体"/>
          <w:spacing w:val="-1"/>
          <w:sz w:val="24"/>
        </w:rPr>
        <w:t>感器通过对应的变送器实现对压力、温度等标准信号的监测，然后通过</w:t>
      </w:r>
      <w:r>
        <w:rPr>
          <w:rFonts w:ascii="宋体" w:hAnsi="宋体" w:cs="宋体"/>
          <w:spacing w:val="-41"/>
          <w:sz w:val="24"/>
        </w:rPr>
        <w:t xml:space="preserve"> </w:t>
      </w:r>
      <w:r>
        <w:rPr>
          <w:rFonts w:ascii="宋体" w:hAnsi="宋体" w:cs="宋体"/>
          <w:spacing w:val="-1"/>
          <w:sz w:val="24"/>
        </w:rPr>
        <w:t>PLC</w:t>
      </w:r>
      <w:r>
        <w:rPr>
          <w:rFonts w:ascii="宋体" w:hAnsi="宋体" w:cs="宋体"/>
          <w:spacing w:val="-53"/>
          <w:sz w:val="24"/>
        </w:rPr>
        <w:t xml:space="preserve"> </w:t>
      </w:r>
      <w:r>
        <w:rPr>
          <w:rFonts w:ascii="宋体" w:hAnsi="宋体" w:cs="宋体"/>
          <w:spacing w:val="-1"/>
          <w:sz w:val="24"/>
        </w:rPr>
        <w:t>进行</w:t>
      </w:r>
      <w:r>
        <w:rPr>
          <w:rFonts w:ascii="宋体" w:hAnsi="宋体" w:cs="宋体"/>
          <w:sz w:val="24"/>
        </w:rPr>
        <w:t xml:space="preserve"> 程序处理，实现对主通风机的有效控制。选用负压传感器</w:t>
      </w:r>
      <w:r>
        <w:rPr>
          <w:rFonts w:ascii="宋体" w:hAnsi="宋体" w:cs="宋体"/>
          <w:spacing w:val="-1"/>
          <w:sz w:val="24"/>
        </w:rPr>
        <w:t>测量通风管道负压的变</w:t>
      </w:r>
      <w:r>
        <w:rPr>
          <w:rFonts w:ascii="宋体" w:hAnsi="宋体" w:cs="宋体"/>
          <w:sz w:val="24"/>
        </w:rPr>
        <w:t xml:space="preserve"> </w:t>
      </w:r>
      <w:r>
        <w:rPr>
          <w:rFonts w:ascii="宋体" w:hAnsi="宋体" w:cs="宋体"/>
          <w:spacing w:val="-4"/>
          <w:sz w:val="24"/>
        </w:rPr>
        <w:t xml:space="preserve">化情况，  测量范围为 0～5 </w:t>
      </w:r>
      <w:proofErr w:type="spellStart"/>
      <w:r>
        <w:rPr>
          <w:rFonts w:ascii="宋体" w:hAnsi="宋体" w:cs="宋体"/>
          <w:spacing w:val="-4"/>
          <w:sz w:val="24"/>
        </w:rPr>
        <w:t>kPa</w:t>
      </w:r>
      <w:proofErr w:type="spellEnd"/>
      <w:r>
        <w:rPr>
          <w:rFonts w:ascii="宋体" w:hAnsi="宋体" w:cs="宋体"/>
          <w:spacing w:val="-4"/>
          <w:sz w:val="24"/>
        </w:rPr>
        <w:t>;通过各辅助开关实现对开关</w:t>
      </w:r>
      <w:r>
        <w:rPr>
          <w:rFonts w:ascii="宋体" w:hAnsi="宋体" w:cs="宋体"/>
          <w:spacing w:val="-5"/>
          <w:sz w:val="24"/>
        </w:rPr>
        <w:t>量信号的采集。</w:t>
      </w:r>
    </w:p>
    <w:p w:rsidR="00785B93" w:rsidRDefault="00646279">
      <w:pPr>
        <w:spacing w:before="173" w:line="239" w:lineRule="auto"/>
        <w:ind w:left="46"/>
        <w:jc w:val="left"/>
        <w:rPr>
          <w:rFonts w:ascii="宋体" w:hAnsi="宋体" w:cs="宋体"/>
          <w:sz w:val="24"/>
        </w:rPr>
      </w:pPr>
      <w:r>
        <w:rPr>
          <w:rFonts w:ascii="Wingdings" w:eastAsia="Wingdings" w:hAnsi="Wingdings" w:cs="Wingdings"/>
          <w:spacing w:val="-22"/>
          <w:sz w:val="24"/>
        </w:rPr>
        <w:t></w:t>
      </w:r>
      <w:r>
        <w:rPr>
          <w:rFonts w:ascii="Wingdings" w:eastAsia="Wingdings" w:hAnsi="Wingdings" w:cs="Wingdings"/>
          <w:spacing w:val="12"/>
          <w:sz w:val="24"/>
        </w:rPr>
        <w:t></w:t>
      </w:r>
      <w:r>
        <w:rPr>
          <w:rFonts w:ascii="宋体" w:hAnsi="宋体" w:cs="宋体"/>
          <w:spacing w:val="-22"/>
          <w:sz w:val="24"/>
        </w:rPr>
        <w:t>静压变频节能系统</w:t>
      </w:r>
    </w:p>
    <w:p w:rsidR="00785B93" w:rsidRDefault="00646279">
      <w:pPr>
        <w:spacing w:before="166" w:line="359" w:lineRule="auto"/>
        <w:ind w:left="514" w:right="265" w:hanging="60"/>
        <w:jc w:val="left"/>
        <w:rPr>
          <w:rFonts w:ascii="宋体" w:hAnsi="宋体" w:cs="宋体"/>
          <w:sz w:val="24"/>
        </w:rPr>
      </w:pPr>
      <w:r>
        <w:rPr>
          <w:rFonts w:ascii="宋体" w:hAnsi="宋体" w:cs="宋体"/>
          <w:sz w:val="24"/>
        </w:rPr>
        <w:t>采用管道负压传感器、静压控制器、变频器组成闭环控制</w:t>
      </w:r>
      <w:r>
        <w:rPr>
          <w:rFonts w:ascii="宋体" w:hAnsi="宋体" w:cs="宋体"/>
          <w:spacing w:val="-1"/>
          <w:sz w:val="24"/>
        </w:rPr>
        <w:t>系统。负压传感器安装</w:t>
      </w:r>
      <w:r>
        <w:rPr>
          <w:rFonts w:ascii="宋体" w:hAnsi="宋体" w:cs="宋体"/>
          <w:sz w:val="24"/>
        </w:rPr>
        <w:t xml:space="preserve"> 在排风管道系统，主管道的平缓段上，采样主管道的负压</w:t>
      </w:r>
      <w:r>
        <w:rPr>
          <w:rFonts w:ascii="宋体" w:hAnsi="宋体" w:cs="宋体"/>
          <w:spacing w:val="-1"/>
          <w:sz w:val="24"/>
        </w:rPr>
        <w:t>值，把主管道的实时负</w:t>
      </w:r>
      <w:r>
        <w:rPr>
          <w:rFonts w:ascii="宋体" w:hAnsi="宋体" w:cs="宋体"/>
          <w:sz w:val="24"/>
        </w:rPr>
        <w:t xml:space="preserve"> 压值输入到静压控制器，静压控制器安装在变频控制柜的</w:t>
      </w:r>
      <w:r>
        <w:rPr>
          <w:rFonts w:ascii="宋体" w:hAnsi="宋体" w:cs="宋体"/>
          <w:spacing w:val="-1"/>
          <w:sz w:val="24"/>
        </w:rPr>
        <w:t>面板上，通过静压控制</w:t>
      </w:r>
    </w:p>
    <w:p w:rsidR="00785B93" w:rsidRDefault="00646279">
      <w:pPr>
        <w:spacing w:before="1" w:line="218" w:lineRule="auto"/>
        <w:ind w:left="515"/>
        <w:jc w:val="left"/>
        <w:rPr>
          <w:rFonts w:ascii="宋体" w:hAnsi="宋体" w:cs="宋体"/>
          <w:sz w:val="24"/>
        </w:rPr>
      </w:pPr>
      <w:r>
        <w:rPr>
          <w:rFonts w:ascii="宋体" w:hAnsi="宋体" w:cs="宋体"/>
          <w:sz w:val="24"/>
        </w:rPr>
        <w:t>器的参数设置，输出控制信号给变频器，变频器根据静</w:t>
      </w:r>
      <w:r>
        <w:rPr>
          <w:rFonts w:ascii="宋体" w:hAnsi="宋体" w:cs="宋体"/>
          <w:spacing w:val="-1"/>
          <w:sz w:val="24"/>
        </w:rPr>
        <w:t>压控制器的信号控制风机</w:t>
      </w:r>
    </w:p>
    <w:p w:rsidR="00785B93" w:rsidRDefault="00785B93">
      <w:pPr>
        <w:spacing w:line="218" w:lineRule="auto"/>
        <w:jc w:val="left"/>
        <w:rPr>
          <w:rFonts w:ascii="宋体" w:hAnsi="宋体" w:cs="宋体"/>
          <w:sz w:val="24"/>
        </w:rPr>
        <w:sectPr w:rsidR="00785B93">
          <w:headerReference w:type="default" r:id="rId11"/>
          <w:footerReference w:type="default" r:id="rId12"/>
          <w:pgSz w:w="11907" w:h="16840"/>
          <w:pgMar w:top="988" w:right="1287" w:bottom="879" w:left="1447" w:header="773" w:footer="719" w:gutter="0"/>
          <w:cols w:space="720"/>
        </w:sectPr>
      </w:pPr>
    </w:p>
    <w:p w:rsidR="00785B93" w:rsidRDefault="00646279">
      <w:pPr>
        <w:pStyle w:val="a3"/>
        <w:spacing w:line="476" w:lineRule="auto"/>
        <w:jc w:val="left"/>
        <w:rPr>
          <w:lang w:eastAsia="zh-CN"/>
        </w:rPr>
      </w:pPr>
      <w:r>
        <w:rPr>
          <w:noProof/>
          <w:lang w:eastAsia="zh-CN"/>
        </w:rPr>
        <w:lastRenderedPageBreak/>
        <w:drawing>
          <wp:anchor distT="0" distB="0" distL="0" distR="0" simplePos="0" relativeHeight="251659264" behindDoc="0" locked="0" layoutInCell="0" allowOverlap="1" wp14:anchorId="427C5851" wp14:editId="3754EA07">
            <wp:simplePos x="0" y="0"/>
            <wp:positionH relativeFrom="page">
              <wp:posOffset>1202055</wp:posOffset>
            </wp:positionH>
            <wp:positionV relativeFrom="page">
              <wp:posOffset>4789805</wp:posOffset>
            </wp:positionV>
            <wp:extent cx="5048250" cy="2047875"/>
            <wp:effectExtent l="0" t="0" r="0" b="9525"/>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3"/>
                    <a:stretch>
                      <a:fillRect/>
                    </a:stretch>
                  </pic:blipFill>
                  <pic:spPr>
                    <a:xfrm>
                      <a:off x="0" y="0"/>
                      <a:ext cx="5048250" cy="2047875"/>
                    </a:xfrm>
                    <a:prstGeom prst="rect">
                      <a:avLst/>
                    </a:prstGeom>
                  </pic:spPr>
                </pic:pic>
              </a:graphicData>
            </a:graphic>
          </wp:anchor>
        </w:drawing>
      </w:r>
    </w:p>
    <w:p w:rsidR="00785B93" w:rsidRDefault="00646279">
      <w:pPr>
        <w:spacing w:before="78" w:line="359" w:lineRule="auto"/>
        <w:ind w:left="516" w:right="164" w:firstLine="27"/>
        <w:jc w:val="left"/>
        <w:rPr>
          <w:rFonts w:ascii="宋体" w:hAnsi="宋体" w:cs="宋体"/>
          <w:sz w:val="24"/>
        </w:rPr>
      </w:pPr>
      <w:r>
        <w:rPr>
          <w:rFonts w:ascii="宋体" w:hAnsi="宋体" w:cs="宋体"/>
          <w:spacing w:val="-1"/>
          <w:sz w:val="24"/>
        </w:rPr>
        <w:t>电机运行。变频器控制柜配置了启动电路，在控制柜的面板上，安装了</w:t>
      </w:r>
      <w:r>
        <w:rPr>
          <w:rFonts w:ascii="宋体" w:hAnsi="宋体" w:cs="宋体"/>
          <w:spacing w:val="-2"/>
          <w:sz w:val="24"/>
        </w:rPr>
        <w:t>起动和停</w:t>
      </w:r>
      <w:r>
        <w:rPr>
          <w:rFonts w:ascii="宋体" w:hAnsi="宋体" w:cs="宋体"/>
          <w:sz w:val="24"/>
        </w:rPr>
        <w:t xml:space="preserve"> 止按钮。在实际工程项目中，系统已经安装调试完毕</w:t>
      </w:r>
      <w:r>
        <w:rPr>
          <w:rFonts w:ascii="宋体" w:hAnsi="宋体" w:cs="宋体"/>
          <w:spacing w:val="-1"/>
          <w:sz w:val="24"/>
        </w:rPr>
        <w:t>，现场工作人员，只需要按</w:t>
      </w:r>
      <w:r>
        <w:rPr>
          <w:rFonts w:ascii="宋体" w:hAnsi="宋体" w:cs="宋体"/>
          <w:sz w:val="24"/>
        </w:rPr>
        <w:t xml:space="preserve"> 动起动和停止按钮，就能保持通风系统正常工作，当</w:t>
      </w:r>
      <w:r>
        <w:rPr>
          <w:rFonts w:ascii="宋体" w:hAnsi="宋体" w:cs="宋体"/>
          <w:spacing w:val="-1"/>
          <w:sz w:val="24"/>
        </w:rPr>
        <w:t>现场主管人员需要排风量变</w:t>
      </w:r>
      <w:r>
        <w:rPr>
          <w:rFonts w:ascii="宋体" w:hAnsi="宋体" w:cs="宋体"/>
          <w:sz w:val="24"/>
        </w:rPr>
        <w:t xml:space="preserve"> 化时，在静压控制器上改变参数，就能达到目的，如</w:t>
      </w:r>
      <w:r>
        <w:rPr>
          <w:rFonts w:ascii="宋体" w:hAnsi="宋体" w:cs="宋体"/>
          <w:spacing w:val="-1"/>
          <w:sz w:val="24"/>
        </w:rPr>
        <w:t>：需要排风设备加大时，静</w:t>
      </w:r>
    </w:p>
    <w:p w:rsidR="00785B93" w:rsidRDefault="00646279">
      <w:pPr>
        <w:spacing w:line="219" w:lineRule="auto"/>
        <w:ind w:left="516"/>
        <w:jc w:val="left"/>
        <w:rPr>
          <w:rFonts w:ascii="宋体" w:hAnsi="宋体" w:cs="宋体"/>
          <w:sz w:val="24"/>
        </w:rPr>
      </w:pPr>
      <w:r>
        <w:rPr>
          <w:rFonts w:ascii="宋体" w:hAnsi="宋体" w:cs="宋体"/>
          <w:spacing w:val="-4"/>
          <w:sz w:val="24"/>
        </w:rPr>
        <w:t>压控制器的设定值加大。</w:t>
      </w:r>
    </w:p>
    <w:p w:rsidR="00785B93" w:rsidRDefault="00646279">
      <w:pPr>
        <w:spacing w:before="172" w:line="314" w:lineRule="auto"/>
        <w:ind w:left="460" w:hanging="414"/>
        <w:jc w:val="left"/>
        <w:rPr>
          <w:rFonts w:ascii="宋体" w:hAnsi="宋体" w:cs="宋体"/>
          <w:sz w:val="24"/>
        </w:rPr>
      </w:pPr>
      <w:r>
        <w:rPr>
          <w:rFonts w:ascii="Wingdings" w:eastAsia="Wingdings" w:hAnsi="Wingdings" w:cs="Wingdings"/>
          <w:spacing w:val="-15"/>
          <w:sz w:val="24"/>
        </w:rPr>
        <w:t></w:t>
      </w:r>
      <w:r>
        <w:rPr>
          <w:rFonts w:ascii="Wingdings" w:eastAsia="Wingdings" w:hAnsi="Wingdings" w:cs="Wingdings"/>
          <w:spacing w:val="-15"/>
          <w:sz w:val="24"/>
        </w:rPr>
        <w:t></w:t>
      </w:r>
      <w:r>
        <w:rPr>
          <w:rFonts w:ascii="宋体" w:hAnsi="宋体" w:cs="宋体"/>
          <w:spacing w:val="-15"/>
          <w:sz w:val="24"/>
        </w:rPr>
        <w:t>静压控制器，安装在变频控制柜的面板上，有两个视窗，</w:t>
      </w:r>
      <w:r>
        <w:rPr>
          <w:rFonts w:ascii="宋体" w:hAnsi="宋体" w:cs="宋体"/>
          <w:spacing w:val="67"/>
          <w:sz w:val="24"/>
        </w:rPr>
        <w:t xml:space="preserve"> </w:t>
      </w:r>
      <w:r>
        <w:rPr>
          <w:rFonts w:ascii="宋体" w:hAnsi="宋体" w:cs="宋体"/>
          <w:spacing w:val="-15"/>
          <w:sz w:val="24"/>
        </w:rPr>
        <w:t>一个显示</w:t>
      </w:r>
      <w:r>
        <w:rPr>
          <w:rFonts w:ascii="宋体" w:hAnsi="宋体" w:cs="宋体"/>
          <w:spacing w:val="-16"/>
          <w:sz w:val="24"/>
        </w:rPr>
        <w:t>设定值，</w:t>
      </w:r>
      <w:r>
        <w:rPr>
          <w:rFonts w:ascii="宋体" w:hAnsi="宋体" w:cs="宋体"/>
          <w:spacing w:val="67"/>
          <w:sz w:val="24"/>
        </w:rPr>
        <w:t xml:space="preserve"> </w:t>
      </w:r>
      <w:r>
        <w:rPr>
          <w:rFonts w:ascii="宋体" w:hAnsi="宋体" w:cs="宋体"/>
          <w:spacing w:val="-16"/>
          <w:sz w:val="24"/>
        </w:rPr>
        <w:t>一个</w:t>
      </w:r>
      <w:r>
        <w:rPr>
          <w:rFonts w:ascii="宋体" w:hAnsi="宋体" w:cs="宋体"/>
          <w:sz w:val="24"/>
        </w:rPr>
        <w:t xml:space="preserve">   </w:t>
      </w:r>
      <w:r>
        <w:rPr>
          <w:rFonts w:ascii="宋体" w:hAnsi="宋体" w:cs="宋体"/>
          <w:spacing w:val="-1"/>
          <w:sz w:val="24"/>
        </w:rPr>
        <w:t>显示实际值，显示的数据是主管道的负压值，在排风设备固定时（排风量固定时）</w:t>
      </w:r>
      <w:r>
        <w:rPr>
          <w:rFonts w:ascii="宋体" w:hAnsi="宋体" w:cs="宋体"/>
          <w:spacing w:val="4"/>
          <w:sz w:val="24"/>
        </w:rPr>
        <w:t xml:space="preserve"> </w:t>
      </w:r>
      <w:r>
        <w:rPr>
          <w:rFonts w:ascii="宋体" w:hAnsi="宋体" w:cs="宋体"/>
          <w:spacing w:val="2"/>
          <w:sz w:val="24"/>
        </w:rPr>
        <w:t>,负压值和系统排风量成正比，设定值越大，系统排风量越大。</w:t>
      </w:r>
    </w:p>
    <w:p w:rsidR="00785B93" w:rsidRDefault="00646279">
      <w:pPr>
        <w:spacing w:before="175" w:line="326" w:lineRule="auto"/>
        <w:ind w:left="456" w:right="224" w:hanging="410"/>
        <w:jc w:val="left"/>
        <w:rPr>
          <w:rFonts w:ascii="宋体" w:hAnsi="宋体" w:cs="宋体"/>
          <w:sz w:val="24"/>
        </w:rPr>
      </w:pPr>
      <w:r>
        <w:rPr>
          <w:rFonts w:ascii="Wingdings" w:eastAsia="Wingdings" w:hAnsi="Wingdings" w:cs="Wingdings"/>
          <w:spacing w:val="-5"/>
          <w:sz w:val="24"/>
        </w:rPr>
        <w:t></w:t>
      </w:r>
      <w:r>
        <w:rPr>
          <w:rFonts w:ascii="Wingdings" w:eastAsia="Wingdings" w:hAnsi="Wingdings" w:cs="Wingdings"/>
          <w:spacing w:val="-5"/>
          <w:sz w:val="24"/>
        </w:rPr>
        <w:t></w:t>
      </w:r>
      <w:r>
        <w:rPr>
          <w:rFonts w:ascii="宋体" w:hAnsi="宋体" w:cs="宋体"/>
          <w:spacing w:val="-5"/>
          <w:sz w:val="24"/>
        </w:rPr>
        <w:t>在实际的实验室应用中，静压变频控制系统主要功能是节能减排，静压控制</w:t>
      </w:r>
      <w:r>
        <w:rPr>
          <w:rFonts w:ascii="宋体" w:hAnsi="宋体" w:cs="宋体"/>
          <w:spacing w:val="-6"/>
          <w:sz w:val="24"/>
        </w:rPr>
        <w:t>器设</w:t>
      </w:r>
      <w:r>
        <w:rPr>
          <w:rFonts w:ascii="宋体" w:hAnsi="宋体" w:cs="宋体"/>
          <w:sz w:val="24"/>
        </w:rPr>
        <w:t xml:space="preserve"> 定值参数设定后，排风设备在应用过程中，使用量变</w:t>
      </w:r>
      <w:r>
        <w:rPr>
          <w:rFonts w:ascii="宋体" w:hAnsi="宋体" w:cs="宋体"/>
          <w:spacing w:val="-1"/>
          <w:sz w:val="24"/>
        </w:rPr>
        <w:t>化或状态变化时（排风量变</w:t>
      </w:r>
      <w:r>
        <w:rPr>
          <w:rFonts w:ascii="宋体" w:hAnsi="宋体" w:cs="宋体"/>
          <w:sz w:val="24"/>
        </w:rPr>
        <w:t xml:space="preserve"> 化</w:t>
      </w:r>
      <w:r>
        <w:rPr>
          <w:rFonts w:ascii="宋体" w:hAnsi="宋体" w:cs="宋体"/>
          <w:spacing w:val="-1"/>
          <w:sz w:val="24"/>
        </w:rPr>
        <w:t>），</w:t>
      </w:r>
      <w:r>
        <w:rPr>
          <w:rFonts w:ascii="宋体" w:hAnsi="宋体" w:cs="宋体"/>
          <w:sz w:val="24"/>
        </w:rPr>
        <w:t>系统自动调节排风机电机转速，保持管道负压相</w:t>
      </w:r>
      <w:r>
        <w:rPr>
          <w:rFonts w:ascii="宋体" w:hAnsi="宋体" w:cs="宋体"/>
          <w:spacing w:val="-1"/>
          <w:sz w:val="24"/>
        </w:rPr>
        <w:t>对稳定在设定值，在排风</w:t>
      </w:r>
      <w:r>
        <w:rPr>
          <w:rFonts w:ascii="宋体" w:hAnsi="宋体" w:cs="宋体"/>
          <w:spacing w:val="1"/>
          <w:sz w:val="24"/>
        </w:rPr>
        <w:t xml:space="preserve"> </w:t>
      </w:r>
      <w:r>
        <w:rPr>
          <w:rFonts w:ascii="宋体" w:hAnsi="宋体" w:cs="宋体"/>
          <w:spacing w:val="-1"/>
          <w:sz w:val="24"/>
        </w:rPr>
        <w:t>设备使用量变少时，风机电机转速变慢减少</w:t>
      </w:r>
      <w:r>
        <w:rPr>
          <w:rFonts w:ascii="宋体" w:hAnsi="宋体" w:cs="宋体"/>
          <w:spacing w:val="-2"/>
          <w:sz w:val="24"/>
        </w:rPr>
        <w:t>能耗，达到节能减排的效果。</w:t>
      </w:r>
    </w:p>
    <w:p w:rsidR="00785B93" w:rsidRDefault="00646279">
      <w:pPr>
        <w:spacing w:before="172" w:line="239" w:lineRule="auto"/>
        <w:ind w:left="46"/>
        <w:jc w:val="left"/>
        <w:rPr>
          <w:rFonts w:ascii="宋体" w:hAnsi="宋体" w:cs="宋体"/>
          <w:sz w:val="24"/>
        </w:rPr>
      </w:pPr>
      <w:r>
        <w:rPr>
          <w:rFonts w:ascii="Wingdings" w:eastAsia="Wingdings" w:hAnsi="Wingdings" w:cs="Wingdings"/>
          <w:spacing w:val="-11"/>
          <w:sz w:val="24"/>
        </w:rPr>
        <w:t></w:t>
      </w:r>
      <w:r>
        <w:rPr>
          <w:rFonts w:ascii="Wingdings" w:eastAsia="Wingdings" w:hAnsi="Wingdings" w:cs="Wingdings"/>
          <w:spacing w:val="-11"/>
          <w:sz w:val="24"/>
        </w:rPr>
        <w:t></w:t>
      </w:r>
      <w:r>
        <w:rPr>
          <w:rFonts w:ascii="宋体" w:hAnsi="宋体" w:cs="宋体"/>
          <w:spacing w:val="-11"/>
          <w:sz w:val="24"/>
        </w:rPr>
        <w:t>通风柜与开关量电动阀、风机联动启停。</w:t>
      </w:r>
    </w:p>
    <w:p w:rsidR="00785B93" w:rsidRDefault="00785B93">
      <w:pPr>
        <w:pStyle w:val="a3"/>
        <w:spacing w:line="252" w:lineRule="auto"/>
        <w:jc w:val="left"/>
        <w:rPr>
          <w:lang w:eastAsia="zh-CN"/>
        </w:rPr>
      </w:pPr>
    </w:p>
    <w:p w:rsidR="00785B93" w:rsidRDefault="00785B93">
      <w:pPr>
        <w:pStyle w:val="a3"/>
        <w:spacing w:line="252" w:lineRule="auto"/>
        <w:jc w:val="left"/>
        <w:rPr>
          <w:lang w:eastAsia="zh-CN"/>
        </w:rPr>
      </w:pPr>
    </w:p>
    <w:p w:rsidR="00785B93" w:rsidRDefault="00785B93">
      <w:pPr>
        <w:pStyle w:val="a3"/>
        <w:spacing w:line="252" w:lineRule="auto"/>
        <w:jc w:val="left"/>
        <w:rPr>
          <w:lang w:eastAsia="zh-CN"/>
        </w:rPr>
      </w:pPr>
    </w:p>
    <w:p w:rsidR="00785B93" w:rsidRDefault="00785B93">
      <w:pPr>
        <w:pStyle w:val="a3"/>
        <w:spacing w:line="253" w:lineRule="auto"/>
        <w:jc w:val="left"/>
        <w:rPr>
          <w:lang w:eastAsia="zh-CN"/>
        </w:rPr>
      </w:pPr>
    </w:p>
    <w:p w:rsidR="00785B93" w:rsidRDefault="00785B93">
      <w:pPr>
        <w:pStyle w:val="a3"/>
        <w:spacing w:line="253" w:lineRule="auto"/>
        <w:jc w:val="left"/>
        <w:rPr>
          <w:lang w:eastAsia="zh-CN"/>
        </w:rPr>
      </w:pPr>
    </w:p>
    <w:p w:rsidR="00785B93" w:rsidRDefault="00785B93">
      <w:pPr>
        <w:pStyle w:val="a3"/>
        <w:spacing w:line="253" w:lineRule="auto"/>
        <w:jc w:val="left"/>
        <w:rPr>
          <w:lang w:eastAsia="zh-CN"/>
        </w:rPr>
      </w:pPr>
    </w:p>
    <w:p w:rsidR="00785B93" w:rsidRDefault="00785B93">
      <w:pPr>
        <w:pStyle w:val="a3"/>
        <w:spacing w:line="253" w:lineRule="auto"/>
        <w:jc w:val="left"/>
        <w:rPr>
          <w:lang w:eastAsia="zh-CN"/>
        </w:rPr>
      </w:pPr>
    </w:p>
    <w:p w:rsidR="00785B93" w:rsidRDefault="00785B93">
      <w:pPr>
        <w:pStyle w:val="a3"/>
        <w:spacing w:line="253" w:lineRule="auto"/>
        <w:jc w:val="left"/>
        <w:rPr>
          <w:lang w:eastAsia="zh-CN"/>
        </w:rPr>
      </w:pPr>
    </w:p>
    <w:p w:rsidR="00785B93" w:rsidRDefault="00785B93">
      <w:pPr>
        <w:pStyle w:val="a3"/>
        <w:spacing w:line="253" w:lineRule="auto"/>
        <w:jc w:val="left"/>
        <w:rPr>
          <w:lang w:eastAsia="zh-CN"/>
        </w:rPr>
      </w:pPr>
    </w:p>
    <w:p w:rsidR="00785B93" w:rsidRDefault="00785B93">
      <w:pPr>
        <w:pStyle w:val="a3"/>
        <w:spacing w:line="253" w:lineRule="auto"/>
        <w:jc w:val="left"/>
        <w:rPr>
          <w:lang w:eastAsia="zh-CN"/>
        </w:rPr>
      </w:pPr>
    </w:p>
    <w:p w:rsidR="00785B93" w:rsidRDefault="00785B93">
      <w:pPr>
        <w:pStyle w:val="a3"/>
        <w:spacing w:line="253" w:lineRule="auto"/>
        <w:jc w:val="left"/>
        <w:rPr>
          <w:lang w:eastAsia="zh-CN"/>
        </w:rPr>
      </w:pPr>
    </w:p>
    <w:p w:rsidR="00785B93" w:rsidRDefault="00785B93">
      <w:pPr>
        <w:pStyle w:val="a3"/>
        <w:spacing w:line="253" w:lineRule="auto"/>
        <w:jc w:val="left"/>
        <w:rPr>
          <w:lang w:eastAsia="zh-CN"/>
        </w:rPr>
      </w:pPr>
    </w:p>
    <w:p w:rsidR="00785B93" w:rsidRDefault="00646279">
      <w:pPr>
        <w:spacing w:before="67" w:line="317" w:lineRule="exact"/>
        <w:ind w:left="46"/>
        <w:jc w:val="left"/>
        <w:rPr>
          <w:rFonts w:ascii="Wingdings" w:eastAsia="Wingdings" w:hAnsi="Wingdings" w:cs="Wingdings"/>
          <w:sz w:val="24"/>
        </w:rPr>
      </w:pPr>
      <w:r>
        <w:rPr>
          <w:rFonts w:ascii="Wingdings" w:eastAsia="Wingdings" w:hAnsi="Wingdings" w:cs="Wingdings"/>
          <w:sz w:val="24"/>
        </w:rPr>
        <w:t></w:t>
      </w:r>
    </w:p>
    <w:p w:rsidR="00785B93" w:rsidRDefault="00785B93">
      <w:pPr>
        <w:pStyle w:val="a3"/>
        <w:spacing w:line="356" w:lineRule="auto"/>
        <w:jc w:val="left"/>
        <w:rPr>
          <w:lang w:eastAsia="zh-CN"/>
        </w:rPr>
      </w:pPr>
    </w:p>
    <w:p w:rsidR="00785B93" w:rsidRDefault="00646279">
      <w:pPr>
        <w:spacing w:before="78" w:line="220" w:lineRule="auto"/>
        <w:ind w:left="94"/>
        <w:jc w:val="left"/>
        <w:rPr>
          <w:rFonts w:ascii="宋体" w:hAnsi="宋体" w:cs="宋体"/>
          <w:sz w:val="24"/>
        </w:rPr>
      </w:pPr>
      <w:r>
        <w:rPr>
          <w:rFonts w:ascii="宋体" w:hAnsi="宋体" w:cs="宋体"/>
          <w:spacing w:val="-1"/>
          <w:sz w:val="24"/>
        </w:rPr>
        <w:t>4.2.4 排风风管</w:t>
      </w:r>
    </w:p>
    <w:p w:rsidR="00785B93" w:rsidRDefault="00646279">
      <w:pPr>
        <w:spacing w:before="182" w:line="359" w:lineRule="auto"/>
        <w:ind w:left="36" w:right="85" w:firstLine="736"/>
        <w:jc w:val="left"/>
        <w:rPr>
          <w:rFonts w:ascii="宋体" w:hAnsi="宋体" w:cs="宋体"/>
          <w:sz w:val="24"/>
        </w:rPr>
      </w:pPr>
      <w:r>
        <w:rPr>
          <w:rFonts w:ascii="宋体" w:hAnsi="宋体" w:cs="宋体"/>
          <w:spacing w:val="-2"/>
          <w:sz w:val="24"/>
        </w:rPr>
        <w:t>1）★ 排风管采用</w:t>
      </w:r>
      <w:r>
        <w:rPr>
          <w:rFonts w:ascii="宋体" w:hAnsi="宋体" w:cs="宋体"/>
          <w:spacing w:val="-56"/>
          <w:sz w:val="24"/>
        </w:rPr>
        <w:t xml:space="preserve"> </w:t>
      </w:r>
      <w:r>
        <w:rPr>
          <w:rFonts w:ascii="宋体" w:hAnsi="宋体" w:cs="宋体"/>
          <w:spacing w:val="-2"/>
          <w:sz w:val="24"/>
        </w:rPr>
        <w:t>V0</w:t>
      </w:r>
      <w:r>
        <w:rPr>
          <w:rFonts w:ascii="宋体" w:hAnsi="宋体" w:cs="宋体"/>
          <w:spacing w:val="-35"/>
          <w:sz w:val="24"/>
        </w:rPr>
        <w:t xml:space="preserve"> </w:t>
      </w:r>
      <w:r>
        <w:rPr>
          <w:rFonts w:ascii="宋体" w:hAnsi="宋体" w:cs="宋体"/>
          <w:spacing w:val="-2"/>
          <w:sz w:val="24"/>
        </w:rPr>
        <w:t>阻燃型</w:t>
      </w:r>
      <w:r>
        <w:rPr>
          <w:rFonts w:ascii="宋体" w:hAnsi="宋体" w:cs="宋体"/>
          <w:spacing w:val="-54"/>
          <w:sz w:val="24"/>
        </w:rPr>
        <w:t xml:space="preserve"> </w:t>
      </w:r>
      <w:r>
        <w:rPr>
          <w:rFonts w:ascii="宋体" w:hAnsi="宋体" w:cs="宋体"/>
          <w:spacing w:val="-2"/>
          <w:sz w:val="24"/>
        </w:rPr>
        <w:t>PP</w:t>
      </w:r>
      <w:r>
        <w:rPr>
          <w:rFonts w:ascii="宋体" w:hAnsi="宋体" w:cs="宋体"/>
          <w:spacing w:val="-51"/>
          <w:sz w:val="24"/>
        </w:rPr>
        <w:t xml:space="preserve"> </w:t>
      </w:r>
      <w:r>
        <w:rPr>
          <w:rFonts w:ascii="宋体" w:hAnsi="宋体" w:cs="宋体"/>
          <w:spacing w:val="-2"/>
          <w:sz w:val="24"/>
        </w:rPr>
        <w:t>材质，燃烧性能需满足《UL94</w:t>
      </w:r>
      <w:r>
        <w:rPr>
          <w:rFonts w:ascii="宋体" w:hAnsi="宋体" w:cs="宋体"/>
          <w:spacing w:val="-33"/>
          <w:sz w:val="24"/>
        </w:rPr>
        <w:t xml:space="preserve"> </w:t>
      </w:r>
      <w:r>
        <w:rPr>
          <w:rFonts w:ascii="宋体" w:hAnsi="宋体" w:cs="宋体"/>
          <w:spacing w:val="-2"/>
          <w:sz w:val="24"/>
        </w:rPr>
        <w:t>阳燃</w:t>
      </w:r>
      <w:r>
        <w:rPr>
          <w:rFonts w:ascii="宋体" w:hAnsi="宋体" w:cs="宋体"/>
          <w:spacing w:val="-3"/>
          <w:sz w:val="24"/>
        </w:rPr>
        <w:t>测试方法及</w:t>
      </w:r>
      <w:r>
        <w:rPr>
          <w:rFonts w:ascii="宋体" w:hAnsi="宋体" w:cs="宋体"/>
          <w:sz w:val="24"/>
        </w:rPr>
        <w:t xml:space="preserve"> </w:t>
      </w:r>
      <w:r>
        <w:rPr>
          <w:rFonts w:ascii="宋体" w:hAnsi="宋体" w:cs="宋体"/>
          <w:spacing w:val="-5"/>
          <w:sz w:val="24"/>
        </w:rPr>
        <w:t>标准》中</w:t>
      </w:r>
      <w:r>
        <w:rPr>
          <w:rFonts w:ascii="宋体" w:hAnsi="宋体" w:cs="宋体"/>
          <w:spacing w:val="-56"/>
          <w:sz w:val="24"/>
        </w:rPr>
        <w:t xml:space="preserve"> </w:t>
      </w:r>
      <w:r>
        <w:rPr>
          <w:rFonts w:ascii="宋体" w:hAnsi="宋体" w:cs="宋体"/>
          <w:spacing w:val="-5"/>
          <w:sz w:val="24"/>
        </w:rPr>
        <w:t>V0</w:t>
      </w:r>
      <w:r>
        <w:rPr>
          <w:rFonts w:ascii="宋体" w:hAnsi="宋体" w:cs="宋体"/>
          <w:spacing w:val="-47"/>
          <w:sz w:val="24"/>
        </w:rPr>
        <w:t xml:space="preserve"> </w:t>
      </w:r>
      <w:r>
        <w:rPr>
          <w:rFonts w:ascii="宋体" w:hAnsi="宋体" w:cs="宋体"/>
          <w:spacing w:val="-5"/>
          <w:sz w:val="24"/>
        </w:rPr>
        <w:t>级要求</w:t>
      </w:r>
      <w:r>
        <w:rPr>
          <w:rFonts w:ascii="宋体" w:hAnsi="宋体" w:cs="宋体"/>
          <w:spacing w:val="-6"/>
          <w:sz w:val="24"/>
        </w:rPr>
        <w:t>。风管外观、单位面积漏</w:t>
      </w:r>
      <w:r>
        <w:rPr>
          <w:rFonts w:ascii="宋体" w:hAnsi="宋体" w:cs="宋体"/>
          <w:sz w:val="24"/>
        </w:rPr>
        <w:t xml:space="preserve">  风量、抗菌性能、冲击试验、风管强度等其他性能需满足</w:t>
      </w:r>
      <w:r>
        <w:rPr>
          <w:rFonts w:ascii="宋体" w:hAnsi="宋体" w:cs="宋体"/>
          <w:spacing w:val="-52"/>
          <w:sz w:val="24"/>
        </w:rPr>
        <w:t xml:space="preserve"> </w:t>
      </w:r>
      <w:r>
        <w:rPr>
          <w:rFonts w:ascii="宋体" w:hAnsi="宋体" w:cs="宋体"/>
          <w:sz w:val="24"/>
        </w:rPr>
        <w:t>JG/T  258-2018《非金属及</w:t>
      </w:r>
      <w:r>
        <w:rPr>
          <w:rFonts w:ascii="宋体" w:hAnsi="宋体" w:cs="宋体"/>
          <w:spacing w:val="-5"/>
          <w:sz w:val="24"/>
        </w:rPr>
        <w:t>复合风管》中相关要求。</w:t>
      </w:r>
    </w:p>
    <w:p w:rsidR="00785B93" w:rsidRDefault="00646279">
      <w:pPr>
        <w:spacing w:before="181" w:line="220" w:lineRule="auto"/>
        <w:ind w:left="36"/>
        <w:jc w:val="left"/>
        <w:rPr>
          <w:rFonts w:ascii="宋体" w:hAnsi="宋体" w:cs="宋体"/>
          <w:sz w:val="24"/>
        </w:rPr>
      </w:pPr>
      <w:r>
        <w:rPr>
          <w:rFonts w:ascii="宋体" w:hAnsi="宋体" w:cs="宋体"/>
          <w:spacing w:val="-9"/>
          <w:sz w:val="24"/>
        </w:rPr>
        <w:t>风管制作要求：</w:t>
      </w:r>
    </w:p>
    <w:p w:rsidR="00785B93" w:rsidRDefault="00646279">
      <w:pPr>
        <w:spacing w:before="182" w:line="467" w:lineRule="exact"/>
        <w:ind w:left="521"/>
        <w:jc w:val="left"/>
        <w:rPr>
          <w:rFonts w:ascii="宋体" w:hAnsi="宋体" w:cs="宋体"/>
          <w:sz w:val="24"/>
        </w:rPr>
      </w:pPr>
      <w:r>
        <w:rPr>
          <w:rFonts w:ascii="宋体" w:hAnsi="宋体" w:cs="宋体"/>
          <w:spacing w:val="-4"/>
          <w:position w:val="17"/>
          <w:sz w:val="24"/>
        </w:rPr>
        <w:t>（1）</w:t>
      </w:r>
      <w:r>
        <w:rPr>
          <w:rFonts w:ascii="宋体" w:hAnsi="宋体" w:cs="宋体"/>
          <w:spacing w:val="-25"/>
          <w:position w:val="17"/>
          <w:sz w:val="24"/>
        </w:rPr>
        <w:t xml:space="preserve"> </w:t>
      </w:r>
      <w:r>
        <w:rPr>
          <w:rFonts w:ascii="宋体" w:hAnsi="宋体" w:cs="宋体"/>
          <w:spacing w:val="-4"/>
          <w:position w:val="17"/>
          <w:sz w:val="24"/>
        </w:rPr>
        <w:t>按要求的规格下料:制作前必须检查 PP 板平整度、光洁度、无裂纹。</w:t>
      </w:r>
    </w:p>
    <w:p w:rsidR="00785B93" w:rsidRDefault="00646279">
      <w:pPr>
        <w:spacing w:before="1" w:line="218" w:lineRule="auto"/>
        <w:ind w:left="521"/>
        <w:jc w:val="left"/>
        <w:rPr>
          <w:rFonts w:ascii="宋体" w:hAnsi="宋体" w:cs="宋体"/>
          <w:sz w:val="24"/>
        </w:rPr>
      </w:pPr>
      <w:r>
        <w:rPr>
          <w:rFonts w:ascii="宋体" w:hAnsi="宋体" w:cs="宋体"/>
          <w:spacing w:val="-5"/>
          <w:sz w:val="24"/>
        </w:rPr>
        <w:t>（2）</w:t>
      </w:r>
      <w:r>
        <w:rPr>
          <w:rFonts w:ascii="宋体" w:hAnsi="宋体" w:cs="宋体"/>
          <w:spacing w:val="-32"/>
          <w:sz w:val="24"/>
        </w:rPr>
        <w:t xml:space="preserve"> </w:t>
      </w:r>
      <w:r>
        <w:rPr>
          <w:rFonts w:ascii="宋体" w:hAnsi="宋体" w:cs="宋体"/>
          <w:spacing w:val="-5"/>
          <w:sz w:val="24"/>
        </w:rPr>
        <w:t>打磨坡口:将 PP 板用</w:t>
      </w:r>
      <w:proofErr w:type="gramStart"/>
      <w:r>
        <w:rPr>
          <w:rFonts w:ascii="宋体" w:hAnsi="宋体" w:cs="宋体"/>
          <w:spacing w:val="-5"/>
          <w:sz w:val="24"/>
        </w:rPr>
        <w:t>磨角机打磨</w:t>
      </w:r>
      <w:proofErr w:type="gramEnd"/>
      <w:r>
        <w:rPr>
          <w:rFonts w:ascii="宋体" w:hAnsi="宋体" w:cs="宋体"/>
          <w:spacing w:val="-6"/>
          <w:sz w:val="24"/>
        </w:rPr>
        <w:t xml:space="preserve"> 3*45</w:t>
      </w:r>
      <w:r>
        <w:rPr>
          <w:rFonts w:ascii="宋体" w:hAnsi="宋体" w:cs="宋体"/>
          <w:spacing w:val="9"/>
          <w:sz w:val="24"/>
        </w:rPr>
        <w:t xml:space="preserve"> </w:t>
      </w:r>
      <w:proofErr w:type="gramStart"/>
      <w:r>
        <w:rPr>
          <w:rFonts w:ascii="宋体" w:hAnsi="宋体" w:cs="宋体"/>
          <w:spacing w:val="-6"/>
          <w:sz w:val="24"/>
        </w:rPr>
        <w:t>度坡口</w:t>
      </w:r>
      <w:proofErr w:type="gramEnd"/>
      <w:r>
        <w:rPr>
          <w:rFonts w:ascii="宋体" w:hAnsi="宋体" w:cs="宋体"/>
          <w:spacing w:val="-6"/>
          <w:sz w:val="24"/>
        </w:rPr>
        <w:t>；</w:t>
      </w:r>
    </w:p>
    <w:p w:rsidR="00785B93" w:rsidRDefault="00646279">
      <w:pPr>
        <w:spacing w:before="182" w:line="219" w:lineRule="auto"/>
        <w:ind w:left="521"/>
        <w:jc w:val="left"/>
        <w:rPr>
          <w:rFonts w:ascii="宋体" w:hAnsi="宋体" w:cs="宋体"/>
          <w:sz w:val="24"/>
        </w:rPr>
      </w:pPr>
      <w:r>
        <w:rPr>
          <w:rFonts w:ascii="宋体" w:hAnsi="宋体" w:cs="宋体"/>
          <w:spacing w:val="-1"/>
          <w:sz w:val="24"/>
        </w:rPr>
        <w:t>（3）热风焊接风道依次将</w:t>
      </w:r>
      <w:r>
        <w:rPr>
          <w:rFonts w:ascii="宋体" w:hAnsi="宋体" w:cs="宋体"/>
          <w:spacing w:val="116"/>
          <w:sz w:val="24"/>
        </w:rPr>
        <w:t xml:space="preserve"> </w:t>
      </w:r>
      <w:r>
        <w:rPr>
          <w:rFonts w:ascii="宋体" w:hAnsi="宋体" w:cs="宋体"/>
          <w:spacing w:val="-1"/>
          <w:sz w:val="24"/>
        </w:rPr>
        <w:t>PP</w:t>
      </w:r>
      <w:r>
        <w:rPr>
          <w:rFonts w:ascii="宋体" w:hAnsi="宋体" w:cs="宋体"/>
          <w:spacing w:val="110"/>
          <w:sz w:val="24"/>
        </w:rPr>
        <w:t xml:space="preserve"> </w:t>
      </w:r>
      <w:r>
        <w:rPr>
          <w:rFonts w:ascii="宋体" w:hAnsi="宋体" w:cs="宋体"/>
          <w:spacing w:val="-1"/>
          <w:sz w:val="24"/>
        </w:rPr>
        <w:t>板材搭起，直角尺靠直角后</w:t>
      </w:r>
      <w:r>
        <w:rPr>
          <w:rFonts w:ascii="宋体" w:hAnsi="宋体" w:cs="宋体"/>
          <w:spacing w:val="-2"/>
          <w:sz w:val="24"/>
        </w:rPr>
        <w:t>用热风焊枪均焊接</w:t>
      </w:r>
      <w:proofErr w:type="gramStart"/>
      <w:r>
        <w:rPr>
          <w:rFonts w:ascii="宋体" w:hAnsi="宋体" w:cs="宋体"/>
          <w:spacing w:val="-2"/>
          <w:sz w:val="24"/>
        </w:rPr>
        <w:t>牢</w:t>
      </w:r>
      <w:proofErr w:type="gramEnd"/>
    </w:p>
    <w:p w:rsidR="00785B93" w:rsidRDefault="00785B93">
      <w:pPr>
        <w:spacing w:line="219" w:lineRule="auto"/>
        <w:jc w:val="left"/>
        <w:rPr>
          <w:rFonts w:ascii="宋体" w:hAnsi="宋体" w:cs="宋体"/>
          <w:sz w:val="24"/>
        </w:rPr>
        <w:sectPr w:rsidR="00785B93">
          <w:headerReference w:type="default" r:id="rId14"/>
          <w:footerReference w:type="default" r:id="rId15"/>
          <w:pgSz w:w="11907" w:h="16840"/>
          <w:pgMar w:top="988" w:right="1388" w:bottom="879" w:left="1447" w:header="773" w:footer="719" w:gutter="0"/>
          <w:cols w:space="720"/>
        </w:sectPr>
      </w:pPr>
    </w:p>
    <w:p w:rsidR="00785B93" w:rsidRDefault="00785B93">
      <w:pPr>
        <w:pStyle w:val="a3"/>
        <w:spacing w:line="475" w:lineRule="auto"/>
        <w:jc w:val="left"/>
        <w:rPr>
          <w:lang w:eastAsia="zh-CN"/>
        </w:rPr>
      </w:pPr>
    </w:p>
    <w:p w:rsidR="00785B93" w:rsidRDefault="00646279">
      <w:pPr>
        <w:spacing w:before="78" w:line="219" w:lineRule="auto"/>
        <w:ind w:left="143"/>
        <w:jc w:val="left"/>
        <w:rPr>
          <w:rFonts w:ascii="宋体" w:hAnsi="宋体" w:cs="宋体"/>
          <w:sz w:val="24"/>
        </w:rPr>
      </w:pPr>
      <w:r>
        <w:rPr>
          <w:rFonts w:ascii="宋体" w:hAnsi="宋体" w:cs="宋体"/>
          <w:spacing w:val="-3"/>
          <w:sz w:val="24"/>
        </w:rPr>
        <w:t>固。制作精密，严格把关，连接逢平整、密封</w:t>
      </w:r>
      <w:r>
        <w:rPr>
          <w:rFonts w:ascii="宋体" w:hAnsi="宋体" w:cs="宋体"/>
          <w:spacing w:val="-4"/>
          <w:sz w:val="24"/>
        </w:rPr>
        <w:t>、尺寸准确；</w:t>
      </w:r>
    </w:p>
    <w:p w:rsidR="00785B93" w:rsidRDefault="00646279">
      <w:pPr>
        <w:spacing w:before="181" w:line="220" w:lineRule="auto"/>
        <w:ind w:left="548"/>
        <w:jc w:val="left"/>
        <w:rPr>
          <w:rFonts w:ascii="宋体" w:hAnsi="宋体" w:cs="宋体"/>
          <w:sz w:val="24"/>
        </w:rPr>
      </w:pPr>
      <w:r>
        <w:rPr>
          <w:rFonts w:ascii="宋体" w:hAnsi="宋体" w:cs="宋体"/>
          <w:spacing w:val="-3"/>
          <w:sz w:val="24"/>
        </w:rPr>
        <w:t>（4）热风焊接法兰:打磨法兰条与风道</w:t>
      </w:r>
      <w:proofErr w:type="gramStart"/>
      <w:r>
        <w:rPr>
          <w:rFonts w:ascii="宋体" w:hAnsi="宋体" w:cs="宋体"/>
          <w:spacing w:val="-3"/>
          <w:sz w:val="24"/>
        </w:rPr>
        <w:t>连接处坡口</w:t>
      </w:r>
      <w:proofErr w:type="gramEnd"/>
      <w:r>
        <w:rPr>
          <w:rFonts w:ascii="宋体" w:hAnsi="宋体" w:cs="宋体"/>
          <w:spacing w:val="49"/>
          <w:sz w:val="24"/>
        </w:rPr>
        <w:t xml:space="preserve"> </w:t>
      </w:r>
      <w:r>
        <w:rPr>
          <w:rFonts w:ascii="宋体" w:hAnsi="宋体" w:cs="宋体"/>
          <w:spacing w:val="-3"/>
          <w:sz w:val="24"/>
        </w:rPr>
        <w:t>3*45 度；</w:t>
      </w:r>
    </w:p>
    <w:p w:rsidR="00785B93" w:rsidRDefault="00646279">
      <w:pPr>
        <w:spacing w:before="180" w:line="220" w:lineRule="auto"/>
        <w:ind w:left="608"/>
        <w:jc w:val="left"/>
        <w:rPr>
          <w:rFonts w:ascii="宋体" w:hAnsi="宋体" w:cs="宋体"/>
          <w:sz w:val="24"/>
        </w:rPr>
      </w:pPr>
      <w:r>
        <w:rPr>
          <w:rFonts w:ascii="宋体" w:hAnsi="宋体" w:cs="宋体"/>
          <w:spacing w:val="-2"/>
          <w:sz w:val="24"/>
        </w:rPr>
        <w:t>（5）风道成型后，风道整体必须平整、垂直各项自检合格，方可进行安装。</w:t>
      </w:r>
    </w:p>
    <w:p w:rsidR="00785B93" w:rsidRDefault="00785B93">
      <w:pPr>
        <w:pStyle w:val="a3"/>
        <w:spacing w:line="283" w:lineRule="auto"/>
        <w:jc w:val="left"/>
        <w:rPr>
          <w:rFonts w:eastAsiaTheme="minorEastAsia"/>
          <w:lang w:eastAsia="zh-CN"/>
        </w:rPr>
      </w:pPr>
    </w:p>
    <w:p w:rsidR="00785B93" w:rsidRDefault="00646279">
      <w:pPr>
        <w:spacing w:before="78" w:line="219" w:lineRule="auto"/>
        <w:ind w:left="605"/>
        <w:jc w:val="left"/>
        <w:rPr>
          <w:rFonts w:ascii="宋体" w:hAnsi="宋体" w:cs="宋体"/>
          <w:sz w:val="24"/>
        </w:rPr>
      </w:pPr>
      <w:r>
        <w:rPr>
          <w:rFonts w:ascii="宋体" w:hAnsi="宋体" w:cs="宋体"/>
          <w:spacing w:val="-3"/>
          <w:sz w:val="24"/>
        </w:rPr>
        <w:t>2）排风风管采用</w:t>
      </w:r>
      <w:r>
        <w:rPr>
          <w:rFonts w:ascii="宋体" w:hAnsi="宋体" w:cs="宋体"/>
          <w:spacing w:val="-53"/>
          <w:sz w:val="24"/>
        </w:rPr>
        <w:t xml:space="preserve"> </w:t>
      </w:r>
      <w:r>
        <w:rPr>
          <w:rFonts w:ascii="宋体" w:hAnsi="宋体" w:cs="宋体"/>
          <w:spacing w:val="-3"/>
          <w:sz w:val="24"/>
        </w:rPr>
        <w:t>PP</w:t>
      </w:r>
      <w:r>
        <w:rPr>
          <w:rFonts w:ascii="宋体" w:hAnsi="宋体" w:cs="宋体"/>
          <w:spacing w:val="-45"/>
          <w:sz w:val="24"/>
        </w:rPr>
        <w:t xml:space="preserve"> </w:t>
      </w:r>
      <w:r>
        <w:rPr>
          <w:rFonts w:ascii="宋体" w:hAnsi="宋体" w:cs="宋体"/>
          <w:spacing w:val="-3"/>
          <w:sz w:val="24"/>
        </w:rPr>
        <w:t>管材，排风</w:t>
      </w:r>
      <w:proofErr w:type="gramStart"/>
      <w:r>
        <w:rPr>
          <w:rFonts w:ascii="宋体" w:hAnsi="宋体" w:cs="宋体"/>
          <w:spacing w:val="-3"/>
          <w:sz w:val="24"/>
        </w:rPr>
        <w:t>风管风管</w:t>
      </w:r>
      <w:proofErr w:type="gramEnd"/>
      <w:r>
        <w:rPr>
          <w:rFonts w:ascii="宋体" w:hAnsi="宋体" w:cs="宋体"/>
          <w:spacing w:val="-3"/>
          <w:sz w:val="24"/>
        </w:rPr>
        <w:t>及配件厚度参数如下：</w:t>
      </w:r>
    </w:p>
    <w:p w:rsidR="00785B93" w:rsidRDefault="00785B93">
      <w:pPr>
        <w:spacing w:line="112" w:lineRule="exact"/>
        <w:jc w:val="left"/>
      </w:pPr>
    </w:p>
    <w:tbl>
      <w:tblPr>
        <w:tblStyle w:val="TableNormal"/>
        <w:tblW w:w="86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8"/>
        <w:gridCol w:w="1734"/>
        <w:gridCol w:w="1275"/>
        <w:gridCol w:w="1699"/>
        <w:gridCol w:w="1562"/>
      </w:tblGrid>
      <w:tr w:rsidR="00785B93">
        <w:trPr>
          <w:trHeight w:val="418"/>
        </w:trPr>
        <w:tc>
          <w:tcPr>
            <w:tcW w:w="2378" w:type="dxa"/>
            <w:vMerge w:val="restart"/>
            <w:tcBorders>
              <w:bottom w:val="nil"/>
            </w:tcBorders>
          </w:tcPr>
          <w:p w:rsidR="00785B93" w:rsidRDefault="00646279">
            <w:pPr>
              <w:pStyle w:val="TableText"/>
              <w:spacing w:before="236" w:line="467" w:lineRule="exact"/>
              <w:ind w:left="113"/>
              <w:jc w:val="left"/>
              <w:rPr>
                <w:lang w:eastAsia="zh-CN"/>
              </w:rPr>
            </w:pPr>
            <w:r>
              <w:rPr>
                <w:spacing w:val="-2"/>
                <w:position w:val="17"/>
                <w:lang w:eastAsia="zh-CN"/>
              </w:rPr>
              <w:t>风管直径或</w:t>
            </w:r>
          </w:p>
          <w:p w:rsidR="00785B93" w:rsidRDefault="00646279">
            <w:pPr>
              <w:pStyle w:val="TableText"/>
              <w:spacing w:before="1" w:line="218" w:lineRule="auto"/>
              <w:ind w:left="113"/>
              <w:jc w:val="left"/>
              <w:rPr>
                <w:lang w:eastAsia="zh-CN"/>
              </w:rPr>
            </w:pPr>
            <w:r>
              <w:rPr>
                <w:spacing w:val="-2"/>
                <w:lang w:eastAsia="zh-CN"/>
              </w:rPr>
              <w:t>长边尺寸</w:t>
            </w:r>
            <w:r>
              <w:rPr>
                <w:spacing w:val="-58"/>
                <w:lang w:eastAsia="zh-CN"/>
              </w:rPr>
              <w:t xml:space="preserve"> </w:t>
            </w:r>
            <w:r>
              <w:rPr>
                <w:spacing w:val="-2"/>
                <w:lang w:eastAsia="zh-CN"/>
              </w:rPr>
              <w:t>mm</w:t>
            </w:r>
          </w:p>
        </w:tc>
        <w:tc>
          <w:tcPr>
            <w:tcW w:w="6270" w:type="dxa"/>
            <w:gridSpan w:val="4"/>
          </w:tcPr>
          <w:p w:rsidR="00785B93" w:rsidRDefault="00646279">
            <w:pPr>
              <w:pStyle w:val="TableText"/>
              <w:spacing w:before="70" w:line="219" w:lineRule="auto"/>
              <w:ind w:left="111"/>
              <w:jc w:val="left"/>
            </w:pPr>
            <w:proofErr w:type="spellStart"/>
            <w:r>
              <w:rPr>
                <w:spacing w:val="-1"/>
              </w:rPr>
              <w:t>板材厚度</w:t>
            </w:r>
            <w:proofErr w:type="spellEnd"/>
            <w:r>
              <w:rPr>
                <w:spacing w:val="-1"/>
              </w:rPr>
              <w:t xml:space="preserve">   mm</w:t>
            </w:r>
          </w:p>
        </w:tc>
      </w:tr>
      <w:tr w:rsidR="00785B93">
        <w:trPr>
          <w:trHeight w:val="414"/>
        </w:trPr>
        <w:tc>
          <w:tcPr>
            <w:tcW w:w="2378" w:type="dxa"/>
            <w:vMerge/>
            <w:tcBorders>
              <w:top w:val="nil"/>
              <w:bottom w:val="nil"/>
            </w:tcBorders>
          </w:tcPr>
          <w:p w:rsidR="00785B93" w:rsidRDefault="00785B93">
            <w:pPr>
              <w:jc w:val="left"/>
              <w:rPr>
                <w:rFonts w:ascii="Arial"/>
              </w:rPr>
            </w:pPr>
          </w:p>
        </w:tc>
        <w:tc>
          <w:tcPr>
            <w:tcW w:w="3009" w:type="dxa"/>
            <w:gridSpan w:val="2"/>
          </w:tcPr>
          <w:p w:rsidR="00785B93" w:rsidRDefault="00646279">
            <w:pPr>
              <w:pStyle w:val="TableText"/>
              <w:spacing w:before="67" w:line="220" w:lineRule="auto"/>
              <w:ind w:left="130"/>
              <w:jc w:val="left"/>
            </w:pPr>
            <w:proofErr w:type="spellStart"/>
            <w:r>
              <w:rPr>
                <w:spacing w:val="-6"/>
              </w:rPr>
              <w:t>圆形风管</w:t>
            </w:r>
            <w:proofErr w:type="spellEnd"/>
          </w:p>
        </w:tc>
        <w:tc>
          <w:tcPr>
            <w:tcW w:w="3261" w:type="dxa"/>
            <w:gridSpan w:val="2"/>
          </w:tcPr>
          <w:p w:rsidR="00785B93" w:rsidRDefault="00646279">
            <w:pPr>
              <w:pStyle w:val="TableText"/>
              <w:spacing w:before="67" w:line="220" w:lineRule="auto"/>
              <w:ind w:left="112"/>
              <w:jc w:val="left"/>
            </w:pPr>
            <w:proofErr w:type="spellStart"/>
            <w:r>
              <w:rPr>
                <w:spacing w:val="-2"/>
              </w:rPr>
              <w:t>矩形风管</w:t>
            </w:r>
            <w:proofErr w:type="spellEnd"/>
          </w:p>
        </w:tc>
      </w:tr>
      <w:tr w:rsidR="00785B93">
        <w:trPr>
          <w:trHeight w:val="414"/>
        </w:trPr>
        <w:tc>
          <w:tcPr>
            <w:tcW w:w="2378" w:type="dxa"/>
            <w:vMerge/>
            <w:tcBorders>
              <w:top w:val="nil"/>
            </w:tcBorders>
          </w:tcPr>
          <w:p w:rsidR="00785B93" w:rsidRDefault="00785B93">
            <w:pPr>
              <w:jc w:val="left"/>
              <w:rPr>
                <w:rFonts w:ascii="Arial"/>
              </w:rPr>
            </w:pPr>
          </w:p>
        </w:tc>
        <w:tc>
          <w:tcPr>
            <w:tcW w:w="1734" w:type="dxa"/>
          </w:tcPr>
          <w:p w:rsidR="00785B93" w:rsidRDefault="00646279">
            <w:pPr>
              <w:pStyle w:val="TableText"/>
              <w:spacing w:before="68" w:line="220" w:lineRule="auto"/>
              <w:ind w:left="110"/>
              <w:jc w:val="left"/>
            </w:pPr>
            <w:proofErr w:type="spellStart"/>
            <w:r>
              <w:rPr>
                <w:spacing w:val="-2"/>
              </w:rPr>
              <w:t>微、低压系统</w:t>
            </w:r>
            <w:proofErr w:type="spellEnd"/>
          </w:p>
        </w:tc>
        <w:tc>
          <w:tcPr>
            <w:tcW w:w="1275" w:type="dxa"/>
          </w:tcPr>
          <w:p w:rsidR="00785B93" w:rsidRDefault="00646279">
            <w:pPr>
              <w:pStyle w:val="TableText"/>
              <w:spacing w:before="69" w:line="220" w:lineRule="auto"/>
              <w:ind w:left="134"/>
              <w:jc w:val="left"/>
            </w:pPr>
            <w:proofErr w:type="spellStart"/>
            <w:r>
              <w:rPr>
                <w:spacing w:val="-6"/>
              </w:rPr>
              <w:t>中压系统</w:t>
            </w:r>
            <w:proofErr w:type="spellEnd"/>
          </w:p>
        </w:tc>
        <w:tc>
          <w:tcPr>
            <w:tcW w:w="1699" w:type="dxa"/>
          </w:tcPr>
          <w:p w:rsidR="00785B93" w:rsidRDefault="00646279">
            <w:pPr>
              <w:pStyle w:val="TableText"/>
              <w:spacing w:before="68" w:line="220" w:lineRule="auto"/>
              <w:ind w:left="113"/>
              <w:jc w:val="left"/>
            </w:pPr>
            <w:proofErr w:type="spellStart"/>
            <w:r>
              <w:rPr>
                <w:spacing w:val="-2"/>
              </w:rPr>
              <w:t>微、低压系统</w:t>
            </w:r>
            <w:proofErr w:type="spellEnd"/>
          </w:p>
        </w:tc>
        <w:tc>
          <w:tcPr>
            <w:tcW w:w="1562" w:type="dxa"/>
          </w:tcPr>
          <w:p w:rsidR="00785B93" w:rsidRDefault="00646279">
            <w:pPr>
              <w:pStyle w:val="TableText"/>
              <w:spacing w:before="69" w:line="220" w:lineRule="auto"/>
              <w:ind w:left="137"/>
              <w:jc w:val="left"/>
            </w:pPr>
            <w:proofErr w:type="spellStart"/>
            <w:r>
              <w:rPr>
                <w:spacing w:val="-6"/>
              </w:rPr>
              <w:t>中压系统</w:t>
            </w:r>
            <w:proofErr w:type="spellEnd"/>
          </w:p>
        </w:tc>
      </w:tr>
      <w:tr w:rsidR="00785B93">
        <w:trPr>
          <w:trHeight w:val="414"/>
        </w:trPr>
        <w:tc>
          <w:tcPr>
            <w:tcW w:w="2378" w:type="dxa"/>
          </w:tcPr>
          <w:p w:rsidR="00785B93" w:rsidRDefault="00646279">
            <w:pPr>
              <w:pStyle w:val="TableText"/>
              <w:spacing w:before="70" w:line="221" w:lineRule="auto"/>
              <w:ind w:left="117"/>
              <w:jc w:val="left"/>
            </w:pPr>
            <w:r>
              <w:rPr>
                <w:spacing w:val="-7"/>
              </w:rPr>
              <w:t>320</w:t>
            </w:r>
            <w:r>
              <w:rPr>
                <w:spacing w:val="-22"/>
              </w:rPr>
              <w:t xml:space="preserve"> </w:t>
            </w:r>
            <w:proofErr w:type="spellStart"/>
            <w:r>
              <w:rPr>
                <w:spacing w:val="-7"/>
              </w:rPr>
              <w:t>以下</w:t>
            </w:r>
            <w:proofErr w:type="spellEnd"/>
          </w:p>
        </w:tc>
        <w:tc>
          <w:tcPr>
            <w:tcW w:w="1734" w:type="dxa"/>
          </w:tcPr>
          <w:p w:rsidR="00785B93" w:rsidRDefault="00646279">
            <w:pPr>
              <w:pStyle w:val="TableText"/>
              <w:spacing w:before="110" w:line="181" w:lineRule="auto"/>
              <w:ind w:left="115"/>
              <w:jc w:val="left"/>
            </w:pPr>
            <w:r>
              <w:t>3</w:t>
            </w:r>
          </w:p>
        </w:tc>
        <w:tc>
          <w:tcPr>
            <w:tcW w:w="1275" w:type="dxa"/>
          </w:tcPr>
          <w:p w:rsidR="00785B93" w:rsidRDefault="00646279">
            <w:pPr>
              <w:pStyle w:val="TableText"/>
              <w:spacing w:before="110" w:line="181" w:lineRule="auto"/>
              <w:ind w:left="111"/>
              <w:jc w:val="left"/>
            </w:pPr>
            <w:r>
              <w:t>4</w:t>
            </w:r>
          </w:p>
        </w:tc>
        <w:tc>
          <w:tcPr>
            <w:tcW w:w="1699" w:type="dxa"/>
          </w:tcPr>
          <w:p w:rsidR="00785B93" w:rsidRDefault="00646279">
            <w:pPr>
              <w:pStyle w:val="TableText"/>
              <w:spacing w:before="110" w:line="181" w:lineRule="auto"/>
              <w:ind w:left="118"/>
              <w:jc w:val="left"/>
            </w:pPr>
            <w:r>
              <w:t>3</w:t>
            </w:r>
          </w:p>
        </w:tc>
        <w:tc>
          <w:tcPr>
            <w:tcW w:w="1562" w:type="dxa"/>
          </w:tcPr>
          <w:p w:rsidR="00785B93" w:rsidRDefault="00646279">
            <w:pPr>
              <w:pStyle w:val="TableText"/>
              <w:spacing w:before="110" w:line="181" w:lineRule="auto"/>
              <w:ind w:left="114"/>
              <w:jc w:val="left"/>
            </w:pPr>
            <w:r>
              <w:t>4</w:t>
            </w:r>
          </w:p>
        </w:tc>
      </w:tr>
      <w:tr w:rsidR="00785B93">
        <w:trPr>
          <w:trHeight w:val="414"/>
        </w:trPr>
        <w:tc>
          <w:tcPr>
            <w:tcW w:w="2378" w:type="dxa"/>
          </w:tcPr>
          <w:p w:rsidR="00785B93" w:rsidRDefault="00646279">
            <w:pPr>
              <w:pStyle w:val="TableText"/>
              <w:spacing w:before="70" w:line="220" w:lineRule="auto"/>
              <w:ind w:left="117"/>
              <w:jc w:val="left"/>
            </w:pPr>
            <w:r>
              <w:rPr>
                <w:spacing w:val="-3"/>
              </w:rPr>
              <w:t>320-500（含</w:t>
            </w:r>
            <w:r>
              <w:rPr>
                <w:spacing w:val="-41"/>
              </w:rPr>
              <w:t xml:space="preserve"> </w:t>
            </w:r>
            <w:r>
              <w:rPr>
                <w:spacing w:val="-3"/>
              </w:rPr>
              <w:t>500）</w:t>
            </w:r>
          </w:p>
        </w:tc>
        <w:tc>
          <w:tcPr>
            <w:tcW w:w="1734" w:type="dxa"/>
          </w:tcPr>
          <w:p w:rsidR="00785B93" w:rsidRDefault="00646279">
            <w:pPr>
              <w:pStyle w:val="TableText"/>
              <w:spacing w:before="111" w:line="181" w:lineRule="auto"/>
              <w:ind w:left="109"/>
              <w:jc w:val="left"/>
            </w:pPr>
            <w:r>
              <w:t>4</w:t>
            </w:r>
          </w:p>
        </w:tc>
        <w:tc>
          <w:tcPr>
            <w:tcW w:w="1275" w:type="dxa"/>
          </w:tcPr>
          <w:p w:rsidR="00785B93" w:rsidRDefault="00646279">
            <w:pPr>
              <w:pStyle w:val="TableText"/>
              <w:spacing w:before="111" w:line="181" w:lineRule="auto"/>
              <w:ind w:left="114"/>
              <w:jc w:val="left"/>
            </w:pPr>
            <w:r>
              <w:t>6</w:t>
            </w:r>
          </w:p>
        </w:tc>
        <w:tc>
          <w:tcPr>
            <w:tcW w:w="1699" w:type="dxa"/>
          </w:tcPr>
          <w:p w:rsidR="00785B93" w:rsidRDefault="00646279">
            <w:pPr>
              <w:pStyle w:val="TableText"/>
              <w:spacing w:before="111" w:line="181" w:lineRule="auto"/>
              <w:ind w:left="112"/>
              <w:jc w:val="left"/>
            </w:pPr>
            <w:r>
              <w:t>4</w:t>
            </w:r>
          </w:p>
        </w:tc>
        <w:tc>
          <w:tcPr>
            <w:tcW w:w="1562" w:type="dxa"/>
          </w:tcPr>
          <w:p w:rsidR="00785B93" w:rsidRDefault="00646279">
            <w:pPr>
              <w:pStyle w:val="TableText"/>
              <w:spacing w:before="113" w:line="180" w:lineRule="auto"/>
              <w:ind w:left="120"/>
              <w:jc w:val="left"/>
            </w:pPr>
            <w:r>
              <w:t>5</w:t>
            </w:r>
          </w:p>
        </w:tc>
      </w:tr>
      <w:tr w:rsidR="00785B93">
        <w:trPr>
          <w:trHeight w:val="414"/>
        </w:trPr>
        <w:tc>
          <w:tcPr>
            <w:tcW w:w="2378" w:type="dxa"/>
          </w:tcPr>
          <w:p w:rsidR="00785B93" w:rsidRDefault="00646279">
            <w:pPr>
              <w:pStyle w:val="TableText"/>
              <w:spacing w:before="71" w:line="220" w:lineRule="auto"/>
              <w:ind w:left="117"/>
              <w:jc w:val="left"/>
            </w:pPr>
            <w:r>
              <w:rPr>
                <w:spacing w:val="-3"/>
              </w:rPr>
              <w:t>500-800（含</w:t>
            </w:r>
            <w:r>
              <w:rPr>
                <w:spacing w:val="-42"/>
              </w:rPr>
              <w:t xml:space="preserve"> </w:t>
            </w:r>
            <w:r>
              <w:rPr>
                <w:spacing w:val="-3"/>
              </w:rPr>
              <w:t>800）</w:t>
            </w:r>
          </w:p>
        </w:tc>
        <w:tc>
          <w:tcPr>
            <w:tcW w:w="1734" w:type="dxa"/>
          </w:tcPr>
          <w:p w:rsidR="00785B93" w:rsidRDefault="00646279">
            <w:pPr>
              <w:pStyle w:val="TableText"/>
              <w:spacing w:before="112" w:line="181" w:lineRule="auto"/>
              <w:ind w:left="109"/>
              <w:jc w:val="left"/>
            </w:pPr>
            <w:r>
              <w:t>4</w:t>
            </w:r>
          </w:p>
        </w:tc>
        <w:tc>
          <w:tcPr>
            <w:tcW w:w="1275" w:type="dxa"/>
          </w:tcPr>
          <w:p w:rsidR="00785B93" w:rsidRDefault="00646279">
            <w:pPr>
              <w:pStyle w:val="TableText"/>
              <w:spacing w:before="112" w:line="181" w:lineRule="auto"/>
              <w:ind w:left="114"/>
              <w:jc w:val="left"/>
            </w:pPr>
            <w:r>
              <w:t>6</w:t>
            </w:r>
          </w:p>
        </w:tc>
        <w:tc>
          <w:tcPr>
            <w:tcW w:w="1699" w:type="dxa"/>
          </w:tcPr>
          <w:p w:rsidR="00785B93" w:rsidRDefault="00646279">
            <w:pPr>
              <w:pStyle w:val="TableText"/>
              <w:spacing w:before="114" w:line="180" w:lineRule="auto"/>
              <w:ind w:left="118"/>
              <w:jc w:val="left"/>
            </w:pPr>
            <w:r>
              <w:t>5</w:t>
            </w:r>
          </w:p>
        </w:tc>
        <w:tc>
          <w:tcPr>
            <w:tcW w:w="1562" w:type="dxa"/>
          </w:tcPr>
          <w:p w:rsidR="00785B93" w:rsidRDefault="00646279">
            <w:pPr>
              <w:pStyle w:val="TableText"/>
              <w:spacing w:before="112" w:line="181" w:lineRule="auto"/>
              <w:ind w:left="117"/>
              <w:jc w:val="left"/>
            </w:pPr>
            <w:r>
              <w:t>6</w:t>
            </w:r>
          </w:p>
        </w:tc>
      </w:tr>
      <w:tr w:rsidR="00785B93">
        <w:trPr>
          <w:trHeight w:val="414"/>
        </w:trPr>
        <w:tc>
          <w:tcPr>
            <w:tcW w:w="2378" w:type="dxa"/>
          </w:tcPr>
          <w:p w:rsidR="00785B93" w:rsidRDefault="00646279">
            <w:pPr>
              <w:pStyle w:val="TableText"/>
              <w:spacing w:before="72" w:line="220" w:lineRule="auto"/>
              <w:ind w:left="113"/>
              <w:jc w:val="left"/>
            </w:pPr>
            <w:r>
              <w:rPr>
                <w:spacing w:val="-2"/>
              </w:rPr>
              <w:t>800-1250（含</w:t>
            </w:r>
          </w:p>
        </w:tc>
        <w:tc>
          <w:tcPr>
            <w:tcW w:w="1734" w:type="dxa"/>
          </w:tcPr>
          <w:p w:rsidR="00785B93" w:rsidRDefault="00646279">
            <w:pPr>
              <w:pStyle w:val="TableText"/>
              <w:spacing w:before="115" w:line="180" w:lineRule="auto"/>
              <w:ind w:left="115"/>
              <w:jc w:val="left"/>
            </w:pPr>
            <w:r>
              <w:t>5</w:t>
            </w:r>
          </w:p>
        </w:tc>
        <w:tc>
          <w:tcPr>
            <w:tcW w:w="1275" w:type="dxa"/>
          </w:tcPr>
          <w:p w:rsidR="00785B93" w:rsidRDefault="00646279">
            <w:pPr>
              <w:pStyle w:val="TableText"/>
              <w:spacing w:before="113" w:line="181" w:lineRule="auto"/>
              <w:ind w:left="113"/>
              <w:jc w:val="left"/>
            </w:pPr>
            <w:r>
              <w:t>8</w:t>
            </w:r>
          </w:p>
        </w:tc>
        <w:tc>
          <w:tcPr>
            <w:tcW w:w="1699" w:type="dxa"/>
          </w:tcPr>
          <w:p w:rsidR="00785B93" w:rsidRDefault="00646279">
            <w:pPr>
              <w:pStyle w:val="TableText"/>
              <w:spacing w:before="113" w:line="181" w:lineRule="auto"/>
              <w:ind w:left="115"/>
              <w:jc w:val="left"/>
            </w:pPr>
            <w:r>
              <w:t>6</w:t>
            </w:r>
          </w:p>
        </w:tc>
        <w:tc>
          <w:tcPr>
            <w:tcW w:w="1562" w:type="dxa"/>
          </w:tcPr>
          <w:p w:rsidR="00785B93" w:rsidRDefault="00646279">
            <w:pPr>
              <w:pStyle w:val="TableText"/>
              <w:spacing w:before="113" w:line="181" w:lineRule="auto"/>
              <w:ind w:left="116"/>
              <w:jc w:val="left"/>
            </w:pPr>
            <w:r>
              <w:t>8</w:t>
            </w:r>
          </w:p>
        </w:tc>
      </w:tr>
      <w:tr w:rsidR="00785B93">
        <w:trPr>
          <w:trHeight w:val="414"/>
        </w:trPr>
        <w:tc>
          <w:tcPr>
            <w:tcW w:w="2378" w:type="dxa"/>
          </w:tcPr>
          <w:p w:rsidR="00785B93" w:rsidRDefault="00646279">
            <w:pPr>
              <w:pStyle w:val="TableText"/>
              <w:spacing w:before="73" w:line="220" w:lineRule="auto"/>
              <w:ind w:left="130"/>
              <w:jc w:val="left"/>
            </w:pPr>
            <w:r>
              <w:rPr>
                <w:spacing w:val="-3"/>
              </w:rPr>
              <w:t>1250-2000（含</w:t>
            </w:r>
          </w:p>
        </w:tc>
        <w:tc>
          <w:tcPr>
            <w:tcW w:w="1734" w:type="dxa"/>
          </w:tcPr>
          <w:p w:rsidR="00785B93" w:rsidRDefault="00646279">
            <w:pPr>
              <w:pStyle w:val="TableText"/>
              <w:spacing w:before="114" w:line="181" w:lineRule="auto"/>
              <w:ind w:left="112"/>
              <w:jc w:val="left"/>
            </w:pPr>
            <w:r>
              <w:t>6</w:t>
            </w:r>
          </w:p>
        </w:tc>
        <w:tc>
          <w:tcPr>
            <w:tcW w:w="1275" w:type="dxa"/>
          </w:tcPr>
          <w:p w:rsidR="00785B93" w:rsidRDefault="00646279">
            <w:pPr>
              <w:pStyle w:val="TableText"/>
              <w:spacing w:before="113" w:line="182" w:lineRule="auto"/>
              <w:ind w:left="130"/>
              <w:jc w:val="left"/>
            </w:pPr>
            <w:r>
              <w:rPr>
                <w:spacing w:val="-7"/>
              </w:rPr>
              <w:t>10</w:t>
            </w:r>
          </w:p>
        </w:tc>
        <w:tc>
          <w:tcPr>
            <w:tcW w:w="1699" w:type="dxa"/>
          </w:tcPr>
          <w:p w:rsidR="00785B93" w:rsidRDefault="00646279">
            <w:pPr>
              <w:pStyle w:val="TableText"/>
              <w:spacing w:before="114" w:line="181" w:lineRule="auto"/>
              <w:ind w:left="114"/>
              <w:jc w:val="left"/>
            </w:pPr>
            <w:r>
              <w:t>8</w:t>
            </w:r>
          </w:p>
        </w:tc>
        <w:tc>
          <w:tcPr>
            <w:tcW w:w="1562" w:type="dxa"/>
          </w:tcPr>
          <w:p w:rsidR="00785B93" w:rsidRDefault="00646279">
            <w:pPr>
              <w:pStyle w:val="TableText"/>
              <w:spacing w:before="113" w:line="182" w:lineRule="auto"/>
              <w:ind w:left="133"/>
              <w:jc w:val="left"/>
            </w:pPr>
            <w:r>
              <w:rPr>
                <w:spacing w:val="-7"/>
              </w:rPr>
              <w:t>10</w:t>
            </w:r>
          </w:p>
        </w:tc>
      </w:tr>
      <w:tr w:rsidR="00785B93">
        <w:trPr>
          <w:trHeight w:val="419"/>
        </w:trPr>
        <w:tc>
          <w:tcPr>
            <w:tcW w:w="2378" w:type="dxa"/>
          </w:tcPr>
          <w:p w:rsidR="00785B93" w:rsidRDefault="00646279">
            <w:pPr>
              <w:pStyle w:val="TableText"/>
              <w:spacing w:before="75" w:line="222" w:lineRule="auto"/>
              <w:ind w:left="115"/>
              <w:jc w:val="left"/>
            </w:pPr>
            <w:r>
              <w:rPr>
                <w:spacing w:val="-6"/>
              </w:rPr>
              <w:t>2000</w:t>
            </w:r>
            <w:r>
              <w:rPr>
                <w:spacing w:val="-20"/>
              </w:rPr>
              <w:t xml:space="preserve"> </w:t>
            </w:r>
            <w:proofErr w:type="spellStart"/>
            <w:r>
              <w:rPr>
                <w:spacing w:val="-6"/>
              </w:rPr>
              <w:t>以上</w:t>
            </w:r>
            <w:proofErr w:type="spellEnd"/>
          </w:p>
        </w:tc>
        <w:tc>
          <w:tcPr>
            <w:tcW w:w="3009" w:type="dxa"/>
            <w:gridSpan w:val="2"/>
          </w:tcPr>
          <w:p w:rsidR="00785B93" w:rsidRDefault="00646279">
            <w:pPr>
              <w:pStyle w:val="TableText"/>
              <w:spacing w:before="74" w:line="220" w:lineRule="auto"/>
              <w:ind w:left="112"/>
              <w:jc w:val="left"/>
            </w:pPr>
            <w:proofErr w:type="spellStart"/>
            <w:r>
              <w:rPr>
                <w:spacing w:val="-3"/>
              </w:rPr>
              <w:t>按设计</w:t>
            </w:r>
            <w:proofErr w:type="spellEnd"/>
          </w:p>
        </w:tc>
        <w:tc>
          <w:tcPr>
            <w:tcW w:w="3261" w:type="dxa"/>
            <w:gridSpan w:val="2"/>
          </w:tcPr>
          <w:p w:rsidR="00785B93" w:rsidRDefault="00646279">
            <w:pPr>
              <w:pStyle w:val="TableText"/>
              <w:spacing w:before="74" w:line="220" w:lineRule="auto"/>
              <w:ind w:left="115"/>
              <w:jc w:val="left"/>
            </w:pPr>
            <w:proofErr w:type="spellStart"/>
            <w:r>
              <w:rPr>
                <w:spacing w:val="-3"/>
              </w:rPr>
              <w:t>按设计</w:t>
            </w:r>
            <w:proofErr w:type="spellEnd"/>
          </w:p>
        </w:tc>
      </w:tr>
    </w:tbl>
    <w:p w:rsidR="00785B93" w:rsidRDefault="00646279">
      <w:pPr>
        <w:spacing w:before="70" w:line="220" w:lineRule="auto"/>
        <w:ind w:left="602"/>
        <w:jc w:val="left"/>
        <w:rPr>
          <w:rFonts w:ascii="宋体" w:hAnsi="宋体" w:cs="宋体"/>
          <w:sz w:val="24"/>
        </w:rPr>
      </w:pPr>
      <w:r>
        <w:rPr>
          <w:rFonts w:ascii="宋体" w:hAnsi="宋体" w:cs="宋体"/>
          <w:spacing w:val="-4"/>
          <w:sz w:val="24"/>
        </w:rPr>
        <w:t>注：高压系统按设计规定。</w:t>
      </w:r>
    </w:p>
    <w:p w:rsidR="00785B93" w:rsidRDefault="00646279">
      <w:pPr>
        <w:spacing w:before="181" w:line="221" w:lineRule="auto"/>
        <w:ind w:left="542"/>
        <w:jc w:val="left"/>
        <w:rPr>
          <w:rFonts w:ascii="宋体" w:hAnsi="宋体" w:cs="宋体"/>
          <w:sz w:val="24"/>
        </w:rPr>
      </w:pPr>
      <w:r>
        <w:rPr>
          <w:rFonts w:ascii="宋体" w:hAnsi="宋体" w:cs="宋体"/>
          <w:spacing w:val="-9"/>
          <w:sz w:val="24"/>
        </w:rPr>
        <w:t>注：低压系统：</w:t>
      </w:r>
      <w:r>
        <w:rPr>
          <w:rFonts w:ascii="宋体" w:hAnsi="宋体" w:cs="宋体"/>
          <w:spacing w:val="33"/>
          <w:sz w:val="24"/>
        </w:rPr>
        <w:t xml:space="preserve">  </w:t>
      </w:r>
      <w:r>
        <w:rPr>
          <w:rFonts w:ascii="宋体" w:hAnsi="宋体" w:cs="宋体"/>
          <w:spacing w:val="-9"/>
          <w:sz w:val="24"/>
        </w:rPr>
        <w:t>-500Pa≤P＜-125Pa</w:t>
      </w:r>
    </w:p>
    <w:p w:rsidR="00785B93" w:rsidRDefault="00646279">
      <w:pPr>
        <w:spacing w:before="180" w:line="220" w:lineRule="auto"/>
        <w:ind w:left="984"/>
        <w:jc w:val="left"/>
        <w:rPr>
          <w:rFonts w:ascii="宋体" w:hAnsi="宋体" w:cs="宋体"/>
          <w:sz w:val="24"/>
        </w:rPr>
      </w:pPr>
      <w:r>
        <w:rPr>
          <w:rFonts w:ascii="宋体" w:hAnsi="宋体" w:cs="宋体"/>
          <w:spacing w:val="-7"/>
          <w:sz w:val="24"/>
        </w:rPr>
        <w:t>中压系统： -1000Pa≤P＜-500Pa</w:t>
      </w:r>
    </w:p>
    <w:p w:rsidR="00785B93" w:rsidRDefault="00646279">
      <w:pPr>
        <w:spacing w:before="180" w:line="220" w:lineRule="auto"/>
        <w:ind w:left="968"/>
        <w:jc w:val="left"/>
        <w:rPr>
          <w:rFonts w:ascii="宋体" w:hAnsi="宋体" w:cs="宋体"/>
          <w:sz w:val="24"/>
        </w:rPr>
      </w:pPr>
      <w:r>
        <w:rPr>
          <w:rFonts w:ascii="宋体" w:hAnsi="宋体" w:cs="宋体"/>
          <w:spacing w:val="-8"/>
          <w:sz w:val="24"/>
        </w:rPr>
        <w:t>高压系统：</w:t>
      </w:r>
      <w:r>
        <w:rPr>
          <w:rFonts w:ascii="宋体" w:hAnsi="宋体" w:cs="宋体"/>
          <w:spacing w:val="13"/>
          <w:sz w:val="24"/>
        </w:rPr>
        <w:t xml:space="preserve">   </w:t>
      </w:r>
      <w:r>
        <w:rPr>
          <w:rFonts w:ascii="宋体" w:hAnsi="宋体" w:cs="宋体"/>
          <w:spacing w:val="-8"/>
          <w:sz w:val="24"/>
        </w:rPr>
        <w:t>-2000Pa≤P＜-1000Pa</w:t>
      </w:r>
    </w:p>
    <w:p w:rsidR="00785B93" w:rsidRDefault="00646279">
      <w:pPr>
        <w:spacing w:before="182" w:line="467" w:lineRule="exact"/>
        <w:ind w:left="607"/>
        <w:jc w:val="left"/>
        <w:rPr>
          <w:rFonts w:ascii="宋体" w:hAnsi="宋体" w:cs="宋体"/>
          <w:sz w:val="24"/>
        </w:rPr>
      </w:pPr>
      <w:r>
        <w:rPr>
          <w:rFonts w:ascii="宋体" w:hAnsi="宋体" w:cs="宋体"/>
          <w:spacing w:val="-1"/>
          <w:position w:val="17"/>
          <w:sz w:val="24"/>
        </w:rPr>
        <w:t>3）排风风管采用</w:t>
      </w:r>
      <w:r>
        <w:rPr>
          <w:rFonts w:ascii="宋体" w:hAnsi="宋体" w:cs="宋体"/>
          <w:spacing w:val="-54"/>
          <w:position w:val="17"/>
          <w:sz w:val="24"/>
        </w:rPr>
        <w:t xml:space="preserve"> </w:t>
      </w:r>
      <w:r>
        <w:rPr>
          <w:rFonts w:ascii="宋体" w:hAnsi="宋体" w:cs="宋体"/>
          <w:spacing w:val="-1"/>
          <w:position w:val="17"/>
          <w:sz w:val="24"/>
        </w:rPr>
        <w:t>PP</w:t>
      </w:r>
      <w:r>
        <w:rPr>
          <w:rFonts w:ascii="宋体" w:hAnsi="宋体" w:cs="宋体"/>
          <w:spacing w:val="-45"/>
          <w:position w:val="17"/>
          <w:sz w:val="24"/>
        </w:rPr>
        <w:t xml:space="preserve"> </w:t>
      </w:r>
      <w:r>
        <w:rPr>
          <w:rFonts w:ascii="宋体" w:hAnsi="宋体" w:cs="宋体"/>
          <w:spacing w:val="-1"/>
          <w:position w:val="17"/>
          <w:sz w:val="24"/>
        </w:rPr>
        <w:t>管材，风管具有防腐等性能，且内壁光滑。支、吊架圆管采</w:t>
      </w:r>
    </w:p>
    <w:p w:rsidR="00785B93" w:rsidRDefault="00646279">
      <w:pPr>
        <w:spacing w:before="1" w:line="218" w:lineRule="auto"/>
        <w:ind w:left="124"/>
        <w:jc w:val="left"/>
        <w:rPr>
          <w:rFonts w:ascii="宋体" w:hAnsi="宋体" w:cs="宋体"/>
          <w:sz w:val="24"/>
        </w:rPr>
      </w:pPr>
      <w:r>
        <w:rPr>
          <w:rFonts w:ascii="宋体" w:hAnsi="宋体" w:cs="宋体"/>
          <w:spacing w:val="-2"/>
          <w:sz w:val="24"/>
        </w:rPr>
        <w:t>用</w:t>
      </w:r>
      <w:r>
        <w:rPr>
          <w:rFonts w:ascii="宋体" w:hAnsi="宋体" w:cs="宋体"/>
          <w:spacing w:val="-52"/>
          <w:sz w:val="24"/>
        </w:rPr>
        <w:t xml:space="preserve"> </w:t>
      </w:r>
      <w:r>
        <w:rPr>
          <w:rFonts w:ascii="宋体" w:hAnsi="宋体" w:cs="宋体"/>
          <w:spacing w:val="-2"/>
          <w:sz w:val="24"/>
        </w:rPr>
        <w:t>A3</w:t>
      </w:r>
      <w:r>
        <w:rPr>
          <w:rFonts w:ascii="宋体" w:hAnsi="宋体" w:cs="宋体"/>
          <w:spacing w:val="-52"/>
          <w:sz w:val="24"/>
        </w:rPr>
        <w:t xml:space="preserve"> </w:t>
      </w:r>
      <w:proofErr w:type="gramStart"/>
      <w:r>
        <w:rPr>
          <w:rFonts w:ascii="宋体" w:hAnsi="宋体" w:cs="宋体"/>
          <w:spacing w:val="-2"/>
          <w:sz w:val="24"/>
        </w:rPr>
        <w:t>钢抱箍</w:t>
      </w:r>
      <w:proofErr w:type="gramEnd"/>
      <w:r>
        <w:rPr>
          <w:rFonts w:ascii="宋体" w:hAnsi="宋体" w:cs="宋体"/>
          <w:spacing w:val="-2"/>
          <w:sz w:val="24"/>
        </w:rPr>
        <w:t>风管，方管采用经防锈处理的吊杆紧固角钢来支撑风管。</w:t>
      </w:r>
    </w:p>
    <w:p w:rsidR="00785B93" w:rsidRDefault="00785B93">
      <w:pPr>
        <w:pStyle w:val="a3"/>
        <w:spacing w:line="284" w:lineRule="auto"/>
        <w:jc w:val="left"/>
        <w:rPr>
          <w:lang w:eastAsia="zh-CN"/>
        </w:rPr>
      </w:pPr>
    </w:p>
    <w:p w:rsidR="00785B93" w:rsidRDefault="00646279">
      <w:pPr>
        <w:spacing w:before="78" w:line="219" w:lineRule="auto"/>
        <w:ind w:left="181"/>
        <w:jc w:val="left"/>
        <w:rPr>
          <w:rFonts w:ascii="宋体" w:hAnsi="宋体" w:cs="宋体"/>
          <w:sz w:val="24"/>
        </w:rPr>
      </w:pPr>
      <w:r>
        <w:rPr>
          <w:rFonts w:ascii="宋体" w:hAnsi="宋体" w:cs="宋体"/>
          <w:spacing w:val="-1"/>
          <w:sz w:val="24"/>
        </w:rPr>
        <w:t>4.2.5 镀锌钢板风管</w:t>
      </w:r>
    </w:p>
    <w:p w:rsidR="00785B93" w:rsidRDefault="00646279">
      <w:pPr>
        <w:spacing w:before="183" w:line="359" w:lineRule="auto"/>
        <w:ind w:left="127" w:right="45" w:firstLine="10"/>
        <w:jc w:val="left"/>
        <w:rPr>
          <w:rFonts w:ascii="宋体" w:hAnsi="宋体" w:cs="宋体"/>
          <w:sz w:val="24"/>
        </w:rPr>
      </w:pPr>
      <w:r>
        <w:rPr>
          <w:rFonts w:ascii="宋体" w:hAnsi="宋体" w:cs="宋体"/>
          <w:spacing w:val="-1"/>
          <w:sz w:val="24"/>
        </w:rPr>
        <w:t>防爆管道采用镀锌钢板制作，风管镀锌层厚度不小于</w:t>
      </w:r>
      <w:r>
        <w:rPr>
          <w:rFonts w:ascii="宋体" w:hAnsi="宋体" w:cs="宋体"/>
          <w:spacing w:val="-46"/>
          <w:sz w:val="24"/>
        </w:rPr>
        <w:t xml:space="preserve"> </w:t>
      </w:r>
      <w:r>
        <w:rPr>
          <w:rFonts w:ascii="宋体" w:hAnsi="宋体" w:cs="宋体"/>
          <w:spacing w:val="-1"/>
          <w:sz w:val="24"/>
        </w:rPr>
        <w:t>80g/m2，管道厚度应符合《通风</w:t>
      </w:r>
      <w:r>
        <w:rPr>
          <w:rFonts w:ascii="宋体" w:hAnsi="宋体" w:cs="宋体"/>
          <w:sz w:val="24"/>
        </w:rPr>
        <w:t xml:space="preserve"> </w:t>
      </w:r>
      <w:r>
        <w:rPr>
          <w:rFonts w:ascii="宋体" w:hAnsi="宋体" w:cs="宋体"/>
          <w:spacing w:val="-1"/>
          <w:sz w:val="24"/>
        </w:rPr>
        <w:t>与空调工程施工质量验收规范》GB50243</w:t>
      </w:r>
      <w:r>
        <w:rPr>
          <w:rFonts w:ascii="宋体" w:hAnsi="宋体" w:cs="宋体"/>
          <w:spacing w:val="-28"/>
          <w:sz w:val="24"/>
        </w:rPr>
        <w:t xml:space="preserve"> </w:t>
      </w:r>
      <w:r>
        <w:rPr>
          <w:rFonts w:ascii="宋体" w:hAnsi="宋体" w:cs="宋体"/>
          <w:spacing w:val="-1"/>
          <w:sz w:val="24"/>
        </w:rPr>
        <w:t>中相关规定。补风</w:t>
      </w:r>
      <w:proofErr w:type="gramStart"/>
      <w:r>
        <w:rPr>
          <w:rFonts w:ascii="宋体" w:hAnsi="宋体" w:cs="宋体"/>
          <w:spacing w:val="-1"/>
          <w:sz w:val="24"/>
        </w:rPr>
        <w:t>风管风管</w:t>
      </w:r>
      <w:proofErr w:type="gramEnd"/>
      <w:r>
        <w:rPr>
          <w:rFonts w:ascii="宋体" w:hAnsi="宋体" w:cs="宋体"/>
          <w:spacing w:val="-1"/>
          <w:sz w:val="24"/>
        </w:rPr>
        <w:t>及</w:t>
      </w:r>
      <w:r>
        <w:rPr>
          <w:rFonts w:ascii="宋体" w:hAnsi="宋体" w:cs="宋体"/>
          <w:spacing w:val="-2"/>
          <w:sz w:val="24"/>
        </w:rPr>
        <w:t>配件厚度参数</w:t>
      </w:r>
    </w:p>
    <w:p w:rsidR="00785B93" w:rsidRDefault="00646279">
      <w:pPr>
        <w:spacing w:line="220" w:lineRule="auto"/>
        <w:ind w:left="126"/>
        <w:jc w:val="left"/>
        <w:rPr>
          <w:rFonts w:ascii="宋体" w:hAnsi="宋体" w:cs="宋体"/>
          <w:sz w:val="24"/>
        </w:rPr>
      </w:pPr>
      <w:r>
        <w:rPr>
          <w:rFonts w:ascii="宋体" w:hAnsi="宋体" w:cs="宋体"/>
          <w:spacing w:val="-16"/>
          <w:sz w:val="24"/>
        </w:rPr>
        <w:t>如下：</w:t>
      </w:r>
    </w:p>
    <w:p w:rsidR="00785B93" w:rsidRDefault="00785B93">
      <w:pPr>
        <w:spacing w:line="110" w:lineRule="exact"/>
        <w:jc w:val="left"/>
      </w:pPr>
    </w:p>
    <w:tbl>
      <w:tblPr>
        <w:tblStyle w:val="TableNormal"/>
        <w:tblW w:w="8358" w:type="dxa"/>
        <w:tblInd w:w="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9"/>
        <w:gridCol w:w="1175"/>
        <w:gridCol w:w="1544"/>
        <w:gridCol w:w="1323"/>
        <w:gridCol w:w="1416"/>
        <w:gridCol w:w="1421"/>
      </w:tblGrid>
      <w:tr w:rsidR="00785B93">
        <w:trPr>
          <w:trHeight w:val="418"/>
        </w:trPr>
        <w:tc>
          <w:tcPr>
            <w:tcW w:w="1479" w:type="dxa"/>
            <w:vMerge w:val="restart"/>
            <w:tcBorders>
              <w:bottom w:val="nil"/>
            </w:tcBorders>
          </w:tcPr>
          <w:p w:rsidR="00785B93" w:rsidRDefault="00646279">
            <w:pPr>
              <w:pStyle w:val="TableText"/>
              <w:spacing w:before="236" w:line="467" w:lineRule="exact"/>
              <w:ind w:left="113"/>
              <w:jc w:val="left"/>
              <w:rPr>
                <w:lang w:eastAsia="zh-CN"/>
              </w:rPr>
            </w:pPr>
            <w:r>
              <w:rPr>
                <w:spacing w:val="-2"/>
                <w:position w:val="17"/>
                <w:lang w:eastAsia="zh-CN"/>
              </w:rPr>
              <w:t>风管直径或</w:t>
            </w:r>
          </w:p>
          <w:p w:rsidR="00785B93" w:rsidRDefault="00646279">
            <w:pPr>
              <w:pStyle w:val="TableText"/>
              <w:spacing w:before="1" w:line="218" w:lineRule="auto"/>
              <w:ind w:left="113"/>
              <w:jc w:val="left"/>
              <w:rPr>
                <w:lang w:eastAsia="zh-CN"/>
              </w:rPr>
            </w:pPr>
            <w:r>
              <w:rPr>
                <w:spacing w:val="-2"/>
                <w:lang w:eastAsia="zh-CN"/>
              </w:rPr>
              <w:t>长边尺寸</w:t>
            </w:r>
            <w:r>
              <w:rPr>
                <w:spacing w:val="-58"/>
                <w:lang w:eastAsia="zh-CN"/>
              </w:rPr>
              <w:t xml:space="preserve"> </w:t>
            </w:r>
            <w:r>
              <w:rPr>
                <w:spacing w:val="-2"/>
                <w:lang w:eastAsia="zh-CN"/>
              </w:rPr>
              <w:t>mm</w:t>
            </w:r>
          </w:p>
        </w:tc>
        <w:tc>
          <w:tcPr>
            <w:tcW w:w="6879" w:type="dxa"/>
            <w:gridSpan w:val="5"/>
          </w:tcPr>
          <w:p w:rsidR="00785B93" w:rsidRDefault="00646279">
            <w:pPr>
              <w:pStyle w:val="TableText"/>
              <w:spacing w:before="70" w:line="219" w:lineRule="auto"/>
              <w:ind w:left="107"/>
              <w:jc w:val="left"/>
            </w:pPr>
            <w:proofErr w:type="spellStart"/>
            <w:r>
              <w:rPr>
                <w:spacing w:val="-1"/>
              </w:rPr>
              <w:t>钢板厚度</w:t>
            </w:r>
            <w:proofErr w:type="spellEnd"/>
            <w:r>
              <w:rPr>
                <w:spacing w:val="-1"/>
              </w:rPr>
              <w:t xml:space="preserve">   mm</w:t>
            </w:r>
          </w:p>
        </w:tc>
      </w:tr>
      <w:tr w:rsidR="00785B93">
        <w:trPr>
          <w:trHeight w:val="413"/>
        </w:trPr>
        <w:tc>
          <w:tcPr>
            <w:tcW w:w="1479" w:type="dxa"/>
            <w:vMerge/>
            <w:tcBorders>
              <w:top w:val="nil"/>
              <w:bottom w:val="nil"/>
            </w:tcBorders>
          </w:tcPr>
          <w:p w:rsidR="00785B93" w:rsidRDefault="00785B93">
            <w:pPr>
              <w:jc w:val="left"/>
              <w:rPr>
                <w:rFonts w:ascii="Arial"/>
              </w:rPr>
            </w:pPr>
          </w:p>
        </w:tc>
        <w:tc>
          <w:tcPr>
            <w:tcW w:w="1175" w:type="dxa"/>
            <w:vMerge w:val="restart"/>
            <w:tcBorders>
              <w:bottom w:val="nil"/>
            </w:tcBorders>
          </w:tcPr>
          <w:p w:rsidR="00785B93" w:rsidRDefault="00646279">
            <w:pPr>
              <w:pStyle w:val="TableText"/>
              <w:spacing w:before="68" w:line="466" w:lineRule="exact"/>
              <w:ind w:left="109"/>
              <w:jc w:val="left"/>
            </w:pPr>
            <w:proofErr w:type="spellStart"/>
            <w:r>
              <w:rPr>
                <w:spacing w:val="-2"/>
                <w:position w:val="17"/>
              </w:rPr>
              <w:t>微压、低</w:t>
            </w:r>
            <w:proofErr w:type="spellEnd"/>
          </w:p>
          <w:p w:rsidR="00785B93" w:rsidRDefault="00646279">
            <w:pPr>
              <w:pStyle w:val="TableText"/>
              <w:spacing w:line="223" w:lineRule="auto"/>
              <w:ind w:left="590"/>
              <w:jc w:val="left"/>
            </w:pPr>
            <w:r>
              <w:t>压</w:t>
            </w:r>
          </w:p>
        </w:tc>
        <w:tc>
          <w:tcPr>
            <w:tcW w:w="2867" w:type="dxa"/>
            <w:gridSpan w:val="2"/>
          </w:tcPr>
          <w:p w:rsidR="00785B93" w:rsidRDefault="00646279">
            <w:pPr>
              <w:pStyle w:val="TableText"/>
              <w:spacing w:before="67" w:line="220" w:lineRule="auto"/>
              <w:ind w:left="132"/>
              <w:jc w:val="left"/>
            </w:pPr>
            <w:proofErr w:type="spellStart"/>
            <w:r>
              <w:rPr>
                <w:spacing w:val="-5"/>
              </w:rPr>
              <w:t>中压矩形风管</w:t>
            </w:r>
            <w:proofErr w:type="spellEnd"/>
          </w:p>
        </w:tc>
        <w:tc>
          <w:tcPr>
            <w:tcW w:w="1416" w:type="dxa"/>
            <w:vMerge w:val="restart"/>
            <w:tcBorders>
              <w:bottom w:val="nil"/>
            </w:tcBorders>
          </w:tcPr>
          <w:p w:rsidR="00785B93" w:rsidRDefault="00646279">
            <w:pPr>
              <w:pStyle w:val="TableText"/>
              <w:spacing w:before="67" w:line="220" w:lineRule="auto"/>
              <w:ind w:left="119"/>
              <w:jc w:val="left"/>
            </w:pPr>
            <w:proofErr w:type="spellStart"/>
            <w:r>
              <w:rPr>
                <w:spacing w:val="-3"/>
              </w:rPr>
              <w:t>高压系统</w:t>
            </w:r>
            <w:proofErr w:type="spellEnd"/>
          </w:p>
        </w:tc>
        <w:tc>
          <w:tcPr>
            <w:tcW w:w="1421" w:type="dxa"/>
            <w:vMerge w:val="restart"/>
            <w:tcBorders>
              <w:bottom w:val="nil"/>
            </w:tcBorders>
          </w:tcPr>
          <w:p w:rsidR="00785B93" w:rsidRDefault="00646279">
            <w:pPr>
              <w:pStyle w:val="TableText"/>
              <w:spacing w:before="67" w:line="220" w:lineRule="auto"/>
              <w:ind w:left="129"/>
              <w:jc w:val="left"/>
            </w:pPr>
            <w:proofErr w:type="spellStart"/>
            <w:r>
              <w:rPr>
                <w:spacing w:val="-5"/>
              </w:rPr>
              <w:t>除尘系统</w:t>
            </w:r>
            <w:proofErr w:type="spellEnd"/>
          </w:p>
        </w:tc>
      </w:tr>
      <w:tr w:rsidR="00785B93">
        <w:trPr>
          <w:trHeight w:val="413"/>
        </w:trPr>
        <w:tc>
          <w:tcPr>
            <w:tcW w:w="1479" w:type="dxa"/>
            <w:vMerge/>
            <w:tcBorders>
              <w:top w:val="nil"/>
            </w:tcBorders>
          </w:tcPr>
          <w:p w:rsidR="00785B93" w:rsidRDefault="00785B93">
            <w:pPr>
              <w:jc w:val="left"/>
              <w:rPr>
                <w:rFonts w:ascii="Arial"/>
              </w:rPr>
            </w:pPr>
          </w:p>
        </w:tc>
        <w:tc>
          <w:tcPr>
            <w:tcW w:w="1175" w:type="dxa"/>
            <w:vMerge/>
            <w:tcBorders>
              <w:top w:val="nil"/>
            </w:tcBorders>
          </w:tcPr>
          <w:p w:rsidR="00785B93" w:rsidRDefault="00785B93">
            <w:pPr>
              <w:jc w:val="left"/>
              <w:rPr>
                <w:rFonts w:ascii="Arial"/>
              </w:rPr>
            </w:pPr>
          </w:p>
        </w:tc>
        <w:tc>
          <w:tcPr>
            <w:tcW w:w="1544" w:type="dxa"/>
          </w:tcPr>
          <w:p w:rsidR="00785B93" w:rsidRDefault="00646279">
            <w:pPr>
              <w:pStyle w:val="TableText"/>
              <w:spacing w:before="70" w:line="221" w:lineRule="auto"/>
              <w:ind w:left="130"/>
              <w:jc w:val="left"/>
            </w:pPr>
            <w:proofErr w:type="spellStart"/>
            <w:r>
              <w:rPr>
                <w:spacing w:val="-8"/>
              </w:rPr>
              <w:t>圆形</w:t>
            </w:r>
            <w:proofErr w:type="spellEnd"/>
          </w:p>
        </w:tc>
        <w:tc>
          <w:tcPr>
            <w:tcW w:w="1323" w:type="dxa"/>
          </w:tcPr>
          <w:p w:rsidR="00785B93" w:rsidRDefault="00646279">
            <w:pPr>
              <w:pStyle w:val="TableText"/>
              <w:spacing w:before="70" w:line="221" w:lineRule="auto"/>
              <w:ind w:left="111"/>
              <w:jc w:val="left"/>
            </w:pPr>
            <w:proofErr w:type="spellStart"/>
            <w:r>
              <w:rPr>
                <w:spacing w:val="-3"/>
              </w:rPr>
              <w:t>矩形</w:t>
            </w:r>
            <w:proofErr w:type="spellEnd"/>
          </w:p>
        </w:tc>
        <w:tc>
          <w:tcPr>
            <w:tcW w:w="1416" w:type="dxa"/>
            <w:vMerge/>
            <w:tcBorders>
              <w:top w:val="nil"/>
            </w:tcBorders>
          </w:tcPr>
          <w:p w:rsidR="00785B93" w:rsidRDefault="00785B93">
            <w:pPr>
              <w:jc w:val="left"/>
              <w:rPr>
                <w:rFonts w:ascii="Arial"/>
              </w:rPr>
            </w:pPr>
          </w:p>
        </w:tc>
        <w:tc>
          <w:tcPr>
            <w:tcW w:w="1421" w:type="dxa"/>
            <w:vMerge/>
            <w:tcBorders>
              <w:top w:val="nil"/>
            </w:tcBorders>
          </w:tcPr>
          <w:p w:rsidR="00785B93" w:rsidRDefault="00785B93">
            <w:pPr>
              <w:jc w:val="left"/>
              <w:rPr>
                <w:rFonts w:ascii="Arial"/>
              </w:rPr>
            </w:pPr>
          </w:p>
        </w:tc>
      </w:tr>
      <w:tr w:rsidR="00785B93">
        <w:trPr>
          <w:trHeight w:val="413"/>
        </w:trPr>
        <w:tc>
          <w:tcPr>
            <w:tcW w:w="1479" w:type="dxa"/>
          </w:tcPr>
          <w:p w:rsidR="00785B93" w:rsidRDefault="00646279">
            <w:pPr>
              <w:pStyle w:val="TableText"/>
              <w:spacing w:before="72" w:line="221" w:lineRule="auto"/>
              <w:ind w:left="117"/>
              <w:jc w:val="left"/>
            </w:pPr>
            <w:r>
              <w:rPr>
                <w:spacing w:val="-7"/>
              </w:rPr>
              <w:t>320</w:t>
            </w:r>
            <w:r>
              <w:rPr>
                <w:spacing w:val="-22"/>
              </w:rPr>
              <w:t xml:space="preserve"> </w:t>
            </w:r>
            <w:proofErr w:type="spellStart"/>
            <w:r>
              <w:rPr>
                <w:spacing w:val="-7"/>
              </w:rPr>
              <w:t>以下</w:t>
            </w:r>
            <w:proofErr w:type="spellEnd"/>
          </w:p>
        </w:tc>
        <w:tc>
          <w:tcPr>
            <w:tcW w:w="1175" w:type="dxa"/>
          </w:tcPr>
          <w:p w:rsidR="00785B93" w:rsidRDefault="00646279">
            <w:pPr>
              <w:pStyle w:val="TableText"/>
              <w:spacing w:before="112" w:line="181" w:lineRule="auto"/>
              <w:ind w:left="111"/>
              <w:jc w:val="left"/>
            </w:pPr>
            <w:r>
              <w:rPr>
                <w:spacing w:val="-3"/>
              </w:rPr>
              <w:t>0.5</w:t>
            </w:r>
          </w:p>
        </w:tc>
        <w:tc>
          <w:tcPr>
            <w:tcW w:w="1544" w:type="dxa"/>
          </w:tcPr>
          <w:p w:rsidR="00785B93" w:rsidRDefault="00646279">
            <w:pPr>
              <w:pStyle w:val="TableText"/>
              <w:spacing w:before="112" w:line="181" w:lineRule="auto"/>
              <w:ind w:left="112"/>
              <w:jc w:val="left"/>
            </w:pPr>
            <w:r>
              <w:rPr>
                <w:spacing w:val="-3"/>
              </w:rPr>
              <w:t>0.5</w:t>
            </w:r>
          </w:p>
        </w:tc>
        <w:tc>
          <w:tcPr>
            <w:tcW w:w="1323" w:type="dxa"/>
          </w:tcPr>
          <w:p w:rsidR="00785B93" w:rsidRDefault="00646279">
            <w:pPr>
              <w:pStyle w:val="TableText"/>
              <w:spacing w:before="112" w:line="181" w:lineRule="auto"/>
              <w:ind w:left="114"/>
              <w:jc w:val="left"/>
            </w:pPr>
            <w:r>
              <w:rPr>
                <w:spacing w:val="-3"/>
              </w:rPr>
              <w:t>0.75</w:t>
            </w:r>
          </w:p>
        </w:tc>
        <w:tc>
          <w:tcPr>
            <w:tcW w:w="1416" w:type="dxa"/>
          </w:tcPr>
          <w:p w:rsidR="00785B93" w:rsidRDefault="00646279">
            <w:pPr>
              <w:pStyle w:val="TableText"/>
              <w:spacing w:before="112" w:line="181" w:lineRule="auto"/>
              <w:ind w:left="115"/>
              <w:jc w:val="left"/>
            </w:pPr>
            <w:r>
              <w:rPr>
                <w:spacing w:val="-3"/>
              </w:rPr>
              <w:t>0.75</w:t>
            </w:r>
          </w:p>
        </w:tc>
        <w:tc>
          <w:tcPr>
            <w:tcW w:w="1421" w:type="dxa"/>
          </w:tcPr>
          <w:p w:rsidR="00785B93" w:rsidRDefault="00646279">
            <w:pPr>
              <w:pStyle w:val="TableText"/>
              <w:spacing w:before="112" w:line="181" w:lineRule="auto"/>
              <w:ind w:left="118"/>
              <w:jc w:val="left"/>
            </w:pPr>
            <w:r>
              <w:rPr>
                <w:spacing w:val="-3"/>
              </w:rPr>
              <w:t>2.0</w:t>
            </w:r>
          </w:p>
        </w:tc>
      </w:tr>
      <w:tr w:rsidR="00785B93">
        <w:trPr>
          <w:trHeight w:val="414"/>
        </w:trPr>
        <w:tc>
          <w:tcPr>
            <w:tcW w:w="1479" w:type="dxa"/>
          </w:tcPr>
          <w:p w:rsidR="00785B93" w:rsidRDefault="00646279">
            <w:pPr>
              <w:pStyle w:val="TableText"/>
              <w:spacing w:before="114" w:line="181" w:lineRule="auto"/>
              <w:ind w:left="117"/>
              <w:jc w:val="left"/>
            </w:pPr>
            <w:r>
              <w:rPr>
                <w:spacing w:val="-3"/>
              </w:rPr>
              <w:t>320-450</w:t>
            </w:r>
          </w:p>
        </w:tc>
        <w:tc>
          <w:tcPr>
            <w:tcW w:w="1175" w:type="dxa"/>
          </w:tcPr>
          <w:p w:rsidR="00785B93" w:rsidRDefault="00646279">
            <w:pPr>
              <w:pStyle w:val="TableText"/>
              <w:spacing w:before="114" w:line="181" w:lineRule="auto"/>
              <w:ind w:left="111"/>
              <w:jc w:val="left"/>
            </w:pPr>
            <w:r>
              <w:rPr>
                <w:spacing w:val="-3"/>
              </w:rPr>
              <w:t>0.6</w:t>
            </w:r>
          </w:p>
        </w:tc>
        <w:tc>
          <w:tcPr>
            <w:tcW w:w="1544" w:type="dxa"/>
          </w:tcPr>
          <w:p w:rsidR="00785B93" w:rsidRDefault="00646279">
            <w:pPr>
              <w:pStyle w:val="TableText"/>
              <w:spacing w:before="114" w:line="181" w:lineRule="auto"/>
              <w:ind w:left="112"/>
              <w:jc w:val="left"/>
            </w:pPr>
            <w:r>
              <w:rPr>
                <w:spacing w:val="-3"/>
              </w:rPr>
              <w:t>0.6</w:t>
            </w:r>
          </w:p>
        </w:tc>
        <w:tc>
          <w:tcPr>
            <w:tcW w:w="1323" w:type="dxa"/>
          </w:tcPr>
          <w:p w:rsidR="00785B93" w:rsidRDefault="00646279">
            <w:pPr>
              <w:pStyle w:val="TableText"/>
              <w:spacing w:before="114" w:line="181" w:lineRule="auto"/>
              <w:ind w:left="114"/>
              <w:jc w:val="left"/>
            </w:pPr>
            <w:r>
              <w:rPr>
                <w:spacing w:val="-3"/>
              </w:rPr>
              <w:t>0.75</w:t>
            </w:r>
          </w:p>
        </w:tc>
        <w:tc>
          <w:tcPr>
            <w:tcW w:w="1416" w:type="dxa"/>
          </w:tcPr>
          <w:p w:rsidR="00785B93" w:rsidRDefault="00646279">
            <w:pPr>
              <w:pStyle w:val="TableText"/>
              <w:spacing w:before="114" w:line="181" w:lineRule="auto"/>
              <w:ind w:left="115"/>
              <w:jc w:val="left"/>
            </w:pPr>
            <w:r>
              <w:rPr>
                <w:spacing w:val="-3"/>
              </w:rPr>
              <w:t>0.75</w:t>
            </w:r>
          </w:p>
        </w:tc>
        <w:tc>
          <w:tcPr>
            <w:tcW w:w="1421" w:type="dxa"/>
          </w:tcPr>
          <w:p w:rsidR="00785B93" w:rsidRDefault="00646279">
            <w:pPr>
              <w:pStyle w:val="TableText"/>
              <w:spacing w:before="114" w:line="181" w:lineRule="auto"/>
              <w:ind w:left="118"/>
              <w:jc w:val="left"/>
            </w:pPr>
            <w:r>
              <w:rPr>
                <w:spacing w:val="-3"/>
              </w:rPr>
              <w:t>2.0</w:t>
            </w:r>
          </w:p>
        </w:tc>
      </w:tr>
      <w:tr w:rsidR="00785B93">
        <w:trPr>
          <w:trHeight w:val="418"/>
        </w:trPr>
        <w:tc>
          <w:tcPr>
            <w:tcW w:w="1479" w:type="dxa"/>
          </w:tcPr>
          <w:p w:rsidR="00785B93" w:rsidRDefault="00646279">
            <w:pPr>
              <w:pStyle w:val="TableText"/>
              <w:spacing w:before="115" w:line="181" w:lineRule="auto"/>
              <w:ind w:left="111"/>
              <w:jc w:val="left"/>
            </w:pPr>
            <w:r>
              <w:rPr>
                <w:spacing w:val="-2"/>
              </w:rPr>
              <w:t>450-630</w:t>
            </w:r>
          </w:p>
        </w:tc>
        <w:tc>
          <w:tcPr>
            <w:tcW w:w="1175" w:type="dxa"/>
          </w:tcPr>
          <w:p w:rsidR="00785B93" w:rsidRDefault="00646279">
            <w:pPr>
              <w:pStyle w:val="TableText"/>
              <w:spacing w:before="115" w:line="181" w:lineRule="auto"/>
              <w:ind w:left="111"/>
              <w:jc w:val="left"/>
            </w:pPr>
            <w:r>
              <w:rPr>
                <w:spacing w:val="-3"/>
              </w:rPr>
              <w:t>0.6</w:t>
            </w:r>
          </w:p>
        </w:tc>
        <w:tc>
          <w:tcPr>
            <w:tcW w:w="1544" w:type="dxa"/>
          </w:tcPr>
          <w:p w:rsidR="00785B93" w:rsidRDefault="00646279">
            <w:pPr>
              <w:pStyle w:val="TableText"/>
              <w:spacing w:before="115" w:line="181" w:lineRule="auto"/>
              <w:ind w:left="112"/>
              <w:jc w:val="left"/>
            </w:pPr>
            <w:r>
              <w:rPr>
                <w:spacing w:val="-3"/>
              </w:rPr>
              <w:t>0.75</w:t>
            </w:r>
          </w:p>
        </w:tc>
        <w:tc>
          <w:tcPr>
            <w:tcW w:w="1323" w:type="dxa"/>
          </w:tcPr>
          <w:p w:rsidR="00785B93" w:rsidRDefault="00646279">
            <w:pPr>
              <w:pStyle w:val="TableText"/>
              <w:spacing w:before="115" w:line="181" w:lineRule="auto"/>
              <w:ind w:left="114"/>
              <w:jc w:val="left"/>
            </w:pPr>
            <w:r>
              <w:rPr>
                <w:spacing w:val="-3"/>
              </w:rPr>
              <w:t>0.75</w:t>
            </w:r>
          </w:p>
        </w:tc>
        <w:tc>
          <w:tcPr>
            <w:tcW w:w="1416" w:type="dxa"/>
          </w:tcPr>
          <w:p w:rsidR="00785B93" w:rsidRDefault="00646279">
            <w:pPr>
              <w:pStyle w:val="TableText"/>
              <w:spacing w:before="114" w:line="182" w:lineRule="auto"/>
              <w:ind w:left="131"/>
              <w:jc w:val="left"/>
            </w:pPr>
            <w:r>
              <w:rPr>
                <w:spacing w:val="-7"/>
              </w:rPr>
              <w:t>1.0</w:t>
            </w:r>
          </w:p>
        </w:tc>
        <w:tc>
          <w:tcPr>
            <w:tcW w:w="1421" w:type="dxa"/>
          </w:tcPr>
          <w:p w:rsidR="00785B93" w:rsidRDefault="00646279">
            <w:pPr>
              <w:pStyle w:val="TableText"/>
              <w:spacing w:before="115" w:line="181" w:lineRule="auto"/>
              <w:ind w:left="120"/>
              <w:jc w:val="left"/>
            </w:pPr>
            <w:r>
              <w:rPr>
                <w:spacing w:val="-4"/>
              </w:rPr>
              <w:t>3.0</w:t>
            </w:r>
          </w:p>
        </w:tc>
      </w:tr>
    </w:tbl>
    <w:p w:rsidR="00785B93" w:rsidRDefault="00785B93">
      <w:pPr>
        <w:pStyle w:val="a3"/>
        <w:jc w:val="left"/>
      </w:pPr>
    </w:p>
    <w:p w:rsidR="00785B93" w:rsidRDefault="00785B93">
      <w:pPr>
        <w:jc w:val="left"/>
        <w:sectPr w:rsidR="00785B93">
          <w:headerReference w:type="default" r:id="rId16"/>
          <w:footerReference w:type="default" r:id="rId17"/>
          <w:pgSz w:w="11907" w:h="16840"/>
          <w:pgMar w:top="988" w:right="1447" w:bottom="879" w:left="1360" w:header="773" w:footer="719" w:gutter="0"/>
          <w:cols w:space="720"/>
        </w:sectPr>
      </w:pPr>
    </w:p>
    <w:p w:rsidR="00785B93" w:rsidRDefault="00785B93">
      <w:pPr>
        <w:spacing w:before="1"/>
        <w:jc w:val="left"/>
      </w:pPr>
    </w:p>
    <w:p w:rsidR="00785B93" w:rsidRDefault="00785B93">
      <w:pPr>
        <w:spacing w:before="1"/>
        <w:jc w:val="left"/>
      </w:pPr>
    </w:p>
    <w:tbl>
      <w:tblPr>
        <w:tblStyle w:val="TableNormal"/>
        <w:tblW w:w="8358" w:type="dxa"/>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9"/>
        <w:gridCol w:w="1175"/>
        <w:gridCol w:w="1544"/>
        <w:gridCol w:w="1323"/>
        <w:gridCol w:w="1416"/>
        <w:gridCol w:w="1421"/>
      </w:tblGrid>
      <w:tr w:rsidR="00785B93">
        <w:trPr>
          <w:trHeight w:val="417"/>
        </w:trPr>
        <w:tc>
          <w:tcPr>
            <w:tcW w:w="1479" w:type="dxa"/>
          </w:tcPr>
          <w:p w:rsidR="00785B93" w:rsidRDefault="00646279">
            <w:pPr>
              <w:pStyle w:val="TableText"/>
              <w:spacing w:before="110" w:line="182" w:lineRule="auto"/>
              <w:ind w:left="114"/>
              <w:jc w:val="left"/>
            </w:pPr>
            <w:r>
              <w:rPr>
                <w:spacing w:val="-2"/>
              </w:rPr>
              <w:t>630-1000</w:t>
            </w:r>
          </w:p>
        </w:tc>
        <w:tc>
          <w:tcPr>
            <w:tcW w:w="1175" w:type="dxa"/>
          </w:tcPr>
          <w:p w:rsidR="00785B93" w:rsidRDefault="00646279">
            <w:pPr>
              <w:pStyle w:val="TableText"/>
              <w:spacing w:before="111" w:line="181" w:lineRule="auto"/>
              <w:ind w:left="111"/>
              <w:jc w:val="left"/>
            </w:pPr>
            <w:r>
              <w:rPr>
                <w:spacing w:val="-3"/>
              </w:rPr>
              <w:t>0.75</w:t>
            </w:r>
          </w:p>
        </w:tc>
        <w:tc>
          <w:tcPr>
            <w:tcW w:w="1544" w:type="dxa"/>
          </w:tcPr>
          <w:p w:rsidR="00785B93" w:rsidRDefault="00646279">
            <w:pPr>
              <w:pStyle w:val="TableText"/>
              <w:spacing w:before="111" w:line="181" w:lineRule="auto"/>
              <w:ind w:left="112"/>
              <w:jc w:val="left"/>
            </w:pPr>
            <w:r>
              <w:rPr>
                <w:spacing w:val="-3"/>
              </w:rPr>
              <w:t>0.75</w:t>
            </w:r>
          </w:p>
        </w:tc>
        <w:tc>
          <w:tcPr>
            <w:tcW w:w="1323" w:type="dxa"/>
          </w:tcPr>
          <w:p w:rsidR="00785B93" w:rsidRDefault="00646279">
            <w:pPr>
              <w:pStyle w:val="TableText"/>
              <w:spacing w:before="111" w:line="181" w:lineRule="auto"/>
              <w:ind w:left="114"/>
              <w:jc w:val="left"/>
            </w:pPr>
            <w:r>
              <w:rPr>
                <w:spacing w:val="-3"/>
              </w:rPr>
              <w:t>0.75</w:t>
            </w:r>
          </w:p>
        </w:tc>
        <w:tc>
          <w:tcPr>
            <w:tcW w:w="1416" w:type="dxa"/>
          </w:tcPr>
          <w:p w:rsidR="00785B93" w:rsidRDefault="00646279">
            <w:pPr>
              <w:pStyle w:val="TableText"/>
              <w:spacing w:before="110" w:line="182" w:lineRule="auto"/>
              <w:ind w:left="131"/>
              <w:jc w:val="left"/>
            </w:pPr>
            <w:r>
              <w:rPr>
                <w:spacing w:val="-7"/>
              </w:rPr>
              <w:t>1.0</w:t>
            </w:r>
          </w:p>
        </w:tc>
        <w:tc>
          <w:tcPr>
            <w:tcW w:w="1421" w:type="dxa"/>
          </w:tcPr>
          <w:p w:rsidR="00785B93" w:rsidRDefault="00646279">
            <w:pPr>
              <w:pStyle w:val="TableText"/>
              <w:spacing w:before="111" w:line="181" w:lineRule="auto"/>
              <w:ind w:left="114"/>
              <w:jc w:val="left"/>
            </w:pPr>
            <w:r>
              <w:rPr>
                <w:spacing w:val="-2"/>
              </w:rPr>
              <w:t>4.0</w:t>
            </w:r>
          </w:p>
        </w:tc>
      </w:tr>
      <w:tr w:rsidR="00785B93">
        <w:trPr>
          <w:trHeight w:val="412"/>
        </w:trPr>
        <w:tc>
          <w:tcPr>
            <w:tcW w:w="1479" w:type="dxa"/>
          </w:tcPr>
          <w:p w:rsidR="00785B93" w:rsidRDefault="00646279">
            <w:pPr>
              <w:pStyle w:val="TableText"/>
              <w:spacing w:before="108" w:line="182" w:lineRule="auto"/>
              <w:ind w:left="130"/>
              <w:jc w:val="left"/>
            </w:pPr>
            <w:r>
              <w:rPr>
                <w:spacing w:val="-4"/>
              </w:rPr>
              <w:t>1000-1500</w:t>
            </w:r>
          </w:p>
        </w:tc>
        <w:tc>
          <w:tcPr>
            <w:tcW w:w="1175" w:type="dxa"/>
          </w:tcPr>
          <w:p w:rsidR="00785B93" w:rsidRDefault="00646279">
            <w:pPr>
              <w:pStyle w:val="TableText"/>
              <w:spacing w:before="108" w:line="182" w:lineRule="auto"/>
              <w:ind w:left="127"/>
              <w:jc w:val="left"/>
            </w:pPr>
            <w:r>
              <w:rPr>
                <w:spacing w:val="-7"/>
              </w:rPr>
              <w:t>1.0</w:t>
            </w:r>
          </w:p>
        </w:tc>
        <w:tc>
          <w:tcPr>
            <w:tcW w:w="1544" w:type="dxa"/>
          </w:tcPr>
          <w:p w:rsidR="00785B93" w:rsidRDefault="00646279">
            <w:pPr>
              <w:pStyle w:val="TableText"/>
              <w:spacing w:before="108" w:line="182" w:lineRule="auto"/>
              <w:ind w:left="128"/>
              <w:jc w:val="left"/>
            </w:pPr>
            <w:r>
              <w:rPr>
                <w:spacing w:val="-7"/>
              </w:rPr>
              <w:t>1.0</w:t>
            </w:r>
          </w:p>
        </w:tc>
        <w:tc>
          <w:tcPr>
            <w:tcW w:w="1323" w:type="dxa"/>
          </w:tcPr>
          <w:p w:rsidR="00785B93" w:rsidRDefault="00646279">
            <w:pPr>
              <w:pStyle w:val="TableText"/>
              <w:spacing w:before="108" w:line="182" w:lineRule="auto"/>
              <w:ind w:left="130"/>
              <w:jc w:val="left"/>
            </w:pPr>
            <w:r>
              <w:rPr>
                <w:spacing w:val="-7"/>
              </w:rPr>
              <w:t>1.0</w:t>
            </w:r>
          </w:p>
        </w:tc>
        <w:tc>
          <w:tcPr>
            <w:tcW w:w="1416" w:type="dxa"/>
          </w:tcPr>
          <w:p w:rsidR="00785B93" w:rsidRDefault="00646279">
            <w:pPr>
              <w:pStyle w:val="TableText"/>
              <w:spacing w:before="108" w:line="182" w:lineRule="auto"/>
              <w:ind w:left="131"/>
              <w:jc w:val="left"/>
            </w:pPr>
            <w:r>
              <w:rPr>
                <w:spacing w:val="-7"/>
              </w:rPr>
              <w:t>1.2</w:t>
            </w:r>
          </w:p>
        </w:tc>
        <w:tc>
          <w:tcPr>
            <w:tcW w:w="1421" w:type="dxa"/>
          </w:tcPr>
          <w:p w:rsidR="00785B93" w:rsidRDefault="00646279">
            <w:pPr>
              <w:pStyle w:val="TableText"/>
              <w:spacing w:before="109" w:line="181" w:lineRule="auto"/>
              <w:ind w:left="120"/>
              <w:jc w:val="left"/>
            </w:pPr>
            <w:r>
              <w:rPr>
                <w:spacing w:val="-4"/>
              </w:rPr>
              <w:t>5.0</w:t>
            </w:r>
          </w:p>
        </w:tc>
      </w:tr>
      <w:tr w:rsidR="00785B93">
        <w:trPr>
          <w:trHeight w:val="413"/>
        </w:trPr>
        <w:tc>
          <w:tcPr>
            <w:tcW w:w="1479" w:type="dxa"/>
          </w:tcPr>
          <w:p w:rsidR="00785B93" w:rsidRDefault="00646279">
            <w:pPr>
              <w:pStyle w:val="TableText"/>
              <w:spacing w:before="111" w:line="182" w:lineRule="auto"/>
              <w:ind w:left="130"/>
              <w:jc w:val="left"/>
            </w:pPr>
            <w:r>
              <w:rPr>
                <w:spacing w:val="-4"/>
              </w:rPr>
              <w:t>1500-2000</w:t>
            </w:r>
          </w:p>
        </w:tc>
        <w:tc>
          <w:tcPr>
            <w:tcW w:w="1175" w:type="dxa"/>
          </w:tcPr>
          <w:p w:rsidR="00785B93" w:rsidRDefault="00646279">
            <w:pPr>
              <w:pStyle w:val="TableText"/>
              <w:spacing w:before="111" w:line="182" w:lineRule="auto"/>
              <w:ind w:left="127"/>
              <w:jc w:val="left"/>
            </w:pPr>
            <w:r>
              <w:rPr>
                <w:spacing w:val="-7"/>
              </w:rPr>
              <w:t>1.0</w:t>
            </w:r>
          </w:p>
        </w:tc>
        <w:tc>
          <w:tcPr>
            <w:tcW w:w="1544" w:type="dxa"/>
          </w:tcPr>
          <w:p w:rsidR="00785B93" w:rsidRDefault="00646279">
            <w:pPr>
              <w:pStyle w:val="TableText"/>
              <w:spacing w:before="111" w:line="182" w:lineRule="auto"/>
              <w:ind w:left="128"/>
              <w:jc w:val="left"/>
            </w:pPr>
            <w:r>
              <w:rPr>
                <w:spacing w:val="-7"/>
              </w:rPr>
              <w:t>1.2</w:t>
            </w:r>
          </w:p>
        </w:tc>
        <w:tc>
          <w:tcPr>
            <w:tcW w:w="1323" w:type="dxa"/>
          </w:tcPr>
          <w:p w:rsidR="00785B93" w:rsidRDefault="00646279">
            <w:pPr>
              <w:pStyle w:val="TableText"/>
              <w:spacing w:before="111" w:line="182" w:lineRule="auto"/>
              <w:ind w:left="130"/>
              <w:jc w:val="left"/>
            </w:pPr>
            <w:r>
              <w:rPr>
                <w:spacing w:val="-7"/>
              </w:rPr>
              <w:t>1.2</w:t>
            </w:r>
          </w:p>
        </w:tc>
        <w:tc>
          <w:tcPr>
            <w:tcW w:w="1416" w:type="dxa"/>
          </w:tcPr>
          <w:p w:rsidR="00785B93" w:rsidRDefault="00646279">
            <w:pPr>
              <w:pStyle w:val="TableText"/>
              <w:spacing w:before="111" w:line="182" w:lineRule="auto"/>
              <w:ind w:left="131"/>
              <w:jc w:val="left"/>
            </w:pPr>
            <w:r>
              <w:rPr>
                <w:spacing w:val="-7"/>
              </w:rPr>
              <w:t>1.5</w:t>
            </w:r>
          </w:p>
        </w:tc>
        <w:tc>
          <w:tcPr>
            <w:tcW w:w="1421" w:type="dxa"/>
          </w:tcPr>
          <w:p w:rsidR="00785B93" w:rsidRDefault="00646279">
            <w:pPr>
              <w:pStyle w:val="TableText"/>
              <w:spacing w:before="71" w:line="220" w:lineRule="auto"/>
              <w:ind w:left="117"/>
              <w:jc w:val="left"/>
            </w:pPr>
            <w:proofErr w:type="spellStart"/>
            <w:r>
              <w:rPr>
                <w:spacing w:val="-3"/>
              </w:rPr>
              <w:t>按设计</w:t>
            </w:r>
            <w:proofErr w:type="spellEnd"/>
          </w:p>
        </w:tc>
      </w:tr>
      <w:tr w:rsidR="00785B93">
        <w:trPr>
          <w:trHeight w:val="417"/>
        </w:trPr>
        <w:tc>
          <w:tcPr>
            <w:tcW w:w="1479" w:type="dxa"/>
          </w:tcPr>
          <w:p w:rsidR="00785B93" w:rsidRDefault="00646279">
            <w:pPr>
              <w:pStyle w:val="TableText"/>
              <w:spacing w:before="114" w:line="181" w:lineRule="auto"/>
              <w:ind w:left="115"/>
              <w:jc w:val="left"/>
            </w:pPr>
            <w:r>
              <w:rPr>
                <w:spacing w:val="-2"/>
              </w:rPr>
              <w:t>2000-4000</w:t>
            </w:r>
          </w:p>
        </w:tc>
        <w:tc>
          <w:tcPr>
            <w:tcW w:w="1175" w:type="dxa"/>
          </w:tcPr>
          <w:p w:rsidR="00785B93" w:rsidRDefault="00646279">
            <w:pPr>
              <w:pStyle w:val="TableText"/>
              <w:spacing w:before="113" w:line="182" w:lineRule="auto"/>
              <w:ind w:left="127"/>
              <w:jc w:val="left"/>
            </w:pPr>
            <w:r>
              <w:rPr>
                <w:spacing w:val="-7"/>
              </w:rPr>
              <w:t>1.2</w:t>
            </w:r>
          </w:p>
        </w:tc>
        <w:tc>
          <w:tcPr>
            <w:tcW w:w="1544" w:type="dxa"/>
          </w:tcPr>
          <w:p w:rsidR="00785B93" w:rsidRDefault="00646279">
            <w:pPr>
              <w:pStyle w:val="TableText"/>
              <w:spacing w:before="73" w:line="220" w:lineRule="auto"/>
              <w:ind w:left="112"/>
              <w:jc w:val="left"/>
            </w:pPr>
            <w:proofErr w:type="spellStart"/>
            <w:r>
              <w:rPr>
                <w:spacing w:val="-3"/>
              </w:rPr>
              <w:t>按设计</w:t>
            </w:r>
            <w:proofErr w:type="spellEnd"/>
          </w:p>
        </w:tc>
        <w:tc>
          <w:tcPr>
            <w:tcW w:w="1323" w:type="dxa"/>
          </w:tcPr>
          <w:p w:rsidR="00785B93" w:rsidRDefault="00646279">
            <w:pPr>
              <w:pStyle w:val="TableText"/>
              <w:spacing w:before="113" w:line="182" w:lineRule="auto"/>
              <w:ind w:left="130"/>
              <w:jc w:val="left"/>
            </w:pPr>
            <w:r>
              <w:rPr>
                <w:spacing w:val="-7"/>
              </w:rPr>
              <w:t>1.2</w:t>
            </w:r>
          </w:p>
        </w:tc>
        <w:tc>
          <w:tcPr>
            <w:tcW w:w="1416" w:type="dxa"/>
          </w:tcPr>
          <w:p w:rsidR="00785B93" w:rsidRDefault="00646279">
            <w:pPr>
              <w:pStyle w:val="TableText"/>
              <w:spacing w:before="73" w:line="220" w:lineRule="auto"/>
              <w:ind w:left="115"/>
              <w:jc w:val="left"/>
            </w:pPr>
            <w:proofErr w:type="spellStart"/>
            <w:r>
              <w:rPr>
                <w:spacing w:val="-3"/>
              </w:rPr>
              <w:t>按设计</w:t>
            </w:r>
            <w:proofErr w:type="spellEnd"/>
          </w:p>
        </w:tc>
        <w:tc>
          <w:tcPr>
            <w:tcW w:w="1421" w:type="dxa"/>
          </w:tcPr>
          <w:p w:rsidR="00785B93" w:rsidRDefault="00646279">
            <w:pPr>
              <w:pStyle w:val="TableText"/>
              <w:spacing w:before="73" w:line="220" w:lineRule="auto"/>
              <w:ind w:left="117"/>
              <w:jc w:val="left"/>
            </w:pPr>
            <w:proofErr w:type="spellStart"/>
            <w:r>
              <w:rPr>
                <w:spacing w:val="-3"/>
              </w:rPr>
              <w:t>按设计</w:t>
            </w:r>
            <w:proofErr w:type="spellEnd"/>
          </w:p>
        </w:tc>
      </w:tr>
    </w:tbl>
    <w:p w:rsidR="00785B93" w:rsidRDefault="00646279">
      <w:pPr>
        <w:spacing w:before="70" w:line="220" w:lineRule="auto"/>
        <w:ind w:left="35"/>
        <w:jc w:val="left"/>
        <w:rPr>
          <w:rFonts w:ascii="宋体" w:hAnsi="宋体" w:cs="宋体"/>
          <w:sz w:val="24"/>
        </w:rPr>
      </w:pPr>
      <w:r>
        <w:rPr>
          <w:rFonts w:ascii="宋体" w:hAnsi="宋体" w:cs="宋体"/>
          <w:spacing w:val="-6"/>
          <w:sz w:val="24"/>
        </w:rPr>
        <w:t>注：低压系统：</w:t>
      </w:r>
      <w:r>
        <w:rPr>
          <w:rFonts w:ascii="宋体" w:hAnsi="宋体" w:cs="宋体"/>
          <w:spacing w:val="44"/>
          <w:sz w:val="24"/>
        </w:rPr>
        <w:t xml:space="preserve">  </w:t>
      </w:r>
      <w:r>
        <w:rPr>
          <w:rFonts w:ascii="宋体" w:hAnsi="宋体" w:cs="宋体"/>
          <w:spacing w:val="-6"/>
          <w:sz w:val="24"/>
        </w:rPr>
        <w:t>125＜P≤500Pa    中压系统：500Pa＜P≤1500Pa</w:t>
      </w:r>
      <w:r>
        <w:rPr>
          <w:rFonts w:ascii="宋体" w:hAnsi="宋体" w:cs="宋体"/>
          <w:spacing w:val="5"/>
          <w:sz w:val="24"/>
        </w:rPr>
        <w:t xml:space="preserve">   </w:t>
      </w:r>
      <w:r>
        <w:rPr>
          <w:rFonts w:ascii="宋体" w:hAnsi="宋体" w:cs="宋体"/>
          <w:spacing w:val="-6"/>
          <w:sz w:val="24"/>
        </w:rPr>
        <w:t>高压系统：</w:t>
      </w:r>
    </w:p>
    <w:p w:rsidR="00785B93" w:rsidRDefault="00646279">
      <w:pPr>
        <w:spacing w:before="181" w:line="236" w:lineRule="auto"/>
        <w:ind w:left="533"/>
        <w:jc w:val="left"/>
        <w:rPr>
          <w:rFonts w:ascii="宋体" w:hAnsi="宋体" w:cs="宋体"/>
          <w:sz w:val="24"/>
        </w:rPr>
      </w:pPr>
      <w:r>
        <w:rPr>
          <w:rFonts w:ascii="宋体" w:hAnsi="宋体" w:cs="宋体"/>
          <w:spacing w:val="-2"/>
          <w:sz w:val="24"/>
        </w:rPr>
        <w:t>1500＜P≤2500Pa</w:t>
      </w:r>
    </w:p>
    <w:p w:rsidR="00785B93" w:rsidRDefault="00785B93">
      <w:pPr>
        <w:pStyle w:val="a3"/>
        <w:spacing w:line="272" w:lineRule="auto"/>
        <w:jc w:val="left"/>
        <w:rPr>
          <w:lang w:eastAsia="zh-CN"/>
        </w:rPr>
      </w:pPr>
    </w:p>
    <w:p w:rsidR="00785B93" w:rsidRDefault="00646279">
      <w:pPr>
        <w:spacing w:before="78" w:line="220" w:lineRule="auto"/>
        <w:ind w:left="34"/>
        <w:jc w:val="left"/>
        <w:rPr>
          <w:rFonts w:ascii="宋体" w:hAnsi="宋体" w:cs="宋体"/>
          <w:sz w:val="24"/>
        </w:rPr>
      </w:pPr>
      <w:r>
        <w:rPr>
          <w:rFonts w:ascii="宋体" w:hAnsi="宋体" w:cs="宋体"/>
          <w:spacing w:val="-4"/>
          <w:sz w:val="24"/>
        </w:rPr>
        <w:t>4.2.6</w:t>
      </w:r>
      <w:r>
        <w:rPr>
          <w:rFonts w:ascii="宋体" w:hAnsi="宋体" w:cs="宋体"/>
          <w:spacing w:val="30"/>
          <w:sz w:val="24"/>
        </w:rPr>
        <w:t xml:space="preserve"> </w:t>
      </w:r>
      <w:r>
        <w:rPr>
          <w:rFonts w:ascii="宋体" w:hAnsi="宋体" w:cs="宋体"/>
          <w:spacing w:val="-4"/>
          <w:sz w:val="24"/>
        </w:rPr>
        <w:t>防火阀</w:t>
      </w:r>
    </w:p>
    <w:p w:rsidR="00785B93" w:rsidRDefault="00646279">
      <w:pPr>
        <w:spacing w:before="182" w:line="359" w:lineRule="auto"/>
        <w:ind w:left="37" w:right="126" w:firstLine="493"/>
        <w:jc w:val="left"/>
        <w:rPr>
          <w:rFonts w:ascii="宋体" w:hAnsi="宋体" w:cs="宋体"/>
          <w:sz w:val="24"/>
        </w:rPr>
      </w:pPr>
      <w:r>
        <w:rPr>
          <w:rFonts w:ascii="宋体" w:hAnsi="宋体" w:cs="宋体"/>
          <w:spacing w:val="-1"/>
          <w:sz w:val="24"/>
        </w:rPr>
        <w:t>当风管通过防火墙或楼面时需要装防火阀。所有风管穿竖井时，均安装不锈钢防</w:t>
      </w:r>
      <w:r>
        <w:rPr>
          <w:rFonts w:ascii="宋体" w:hAnsi="宋体" w:cs="宋体"/>
          <w:spacing w:val="9"/>
          <w:sz w:val="24"/>
        </w:rPr>
        <w:t xml:space="preserve"> </w:t>
      </w:r>
      <w:r>
        <w:rPr>
          <w:rFonts w:ascii="宋体" w:hAnsi="宋体" w:cs="宋体"/>
          <w:spacing w:val="-1"/>
          <w:sz w:val="24"/>
        </w:rPr>
        <w:t>火阀，平时常开，当火灾报警动作后，风管内的温度升到至</w:t>
      </w:r>
      <w:r>
        <w:rPr>
          <w:rFonts w:ascii="宋体" w:hAnsi="宋体" w:cs="宋体"/>
          <w:spacing w:val="-35"/>
          <w:sz w:val="24"/>
        </w:rPr>
        <w:t xml:space="preserve"> </w:t>
      </w:r>
      <w:r>
        <w:rPr>
          <w:rFonts w:ascii="宋体" w:hAnsi="宋体" w:cs="宋体"/>
          <w:spacing w:val="-1"/>
          <w:sz w:val="24"/>
        </w:rPr>
        <w:t>70℃时，防火阀易熔片熔</w:t>
      </w:r>
    </w:p>
    <w:p w:rsidR="00785B93" w:rsidRDefault="00646279">
      <w:pPr>
        <w:spacing w:line="219" w:lineRule="auto"/>
        <w:ind w:left="44"/>
        <w:jc w:val="left"/>
        <w:rPr>
          <w:rFonts w:ascii="宋体" w:hAnsi="宋体" w:cs="宋体"/>
          <w:sz w:val="24"/>
        </w:rPr>
      </w:pPr>
      <w:r>
        <w:rPr>
          <w:rFonts w:ascii="宋体" w:hAnsi="宋体" w:cs="宋体"/>
          <w:spacing w:val="-4"/>
          <w:sz w:val="24"/>
        </w:rPr>
        <w:t>断，防火阀关闭，防止火灾蔓延。</w:t>
      </w:r>
    </w:p>
    <w:p w:rsidR="00785B93" w:rsidRDefault="00785B93">
      <w:pPr>
        <w:pStyle w:val="a3"/>
        <w:spacing w:line="283" w:lineRule="auto"/>
        <w:jc w:val="left"/>
        <w:rPr>
          <w:lang w:eastAsia="zh-CN"/>
        </w:rPr>
      </w:pPr>
    </w:p>
    <w:p w:rsidR="00785B93" w:rsidRDefault="00785B93">
      <w:pPr>
        <w:pStyle w:val="a3"/>
        <w:spacing w:line="284" w:lineRule="auto"/>
        <w:jc w:val="left"/>
        <w:rPr>
          <w:lang w:eastAsia="zh-CN"/>
        </w:rPr>
      </w:pPr>
    </w:p>
    <w:p w:rsidR="00785B93" w:rsidRDefault="00646279">
      <w:pPr>
        <w:spacing w:before="79" w:line="220" w:lineRule="auto"/>
        <w:ind w:left="34"/>
        <w:jc w:val="left"/>
        <w:rPr>
          <w:rFonts w:ascii="宋体" w:hAnsi="宋体" w:cs="宋体"/>
          <w:sz w:val="24"/>
        </w:rPr>
      </w:pPr>
      <w:r>
        <w:rPr>
          <w:rFonts w:ascii="宋体" w:hAnsi="宋体" w:cs="宋体"/>
          <w:spacing w:val="-1"/>
          <w:sz w:val="24"/>
        </w:rPr>
        <w:t>4.2.7 开关量电动调节阀</w:t>
      </w:r>
    </w:p>
    <w:p w:rsidR="00785B93" w:rsidRDefault="00646279">
      <w:pPr>
        <w:spacing w:before="180" w:line="359" w:lineRule="auto"/>
        <w:ind w:left="41" w:firstLine="478"/>
        <w:jc w:val="left"/>
        <w:rPr>
          <w:rFonts w:ascii="宋体" w:hAnsi="宋体" w:cs="宋体"/>
          <w:sz w:val="24"/>
        </w:rPr>
      </w:pPr>
      <w:r>
        <w:rPr>
          <w:rFonts w:ascii="宋体" w:hAnsi="宋体" w:cs="宋体"/>
          <w:spacing w:val="-2"/>
          <w:sz w:val="24"/>
        </w:rPr>
        <w:t>安装在电动风量调节阀阀体（电动风阀）上，开关量控制，电动开启或电动关闭，</w:t>
      </w:r>
      <w:r>
        <w:rPr>
          <w:rFonts w:ascii="宋体" w:hAnsi="宋体" w:cs="宋体"/>
          <w:spacing w:val="3"/>
          <w:sz w:val="24"/>
        </w:rPr>
        <w:t xml:space="preserve"> </w:t>
      </w:r>
      <w:r>
        <w:rPr>
          <w:rFonts w:ascii="宋体" w:hAnsi="宋体" w:cs="宋体"/>
          <w:sz w:val="24"/>
        </w:rPr>
        <w:t>到位自动断电，同时反馈开启或关闭电信号</w:t>
      </w:r>
      <w:r>
        <w:rPr>
          <w:rFonts w:ascii="宋体" w:hAnsi="宋体" w:cs="宋体"/>
          <w:spacing w:val="-1"/>
          <w:sz w:val="24"/>
        </w:rPr>
        <w:t>（无源信号），可手动、电动两用控制开</w:t>
      </w:r>
    </w:p>
    <w:p w:rsidR="00785B93" w:rsidRDefault="00646279">
      <w:pPr>
        <w:spacing w:before="1" w:line="219" w:lineRule="auto"/>
        <w:ind w:left="39"/>
        <w:jc w:val="left"/>
        <w:rPr>
          <w:rFonts w:ascii="宋体" w:hAnsi="宋体" w:cs="宋体"/>
          <w:sz w:val="24"/>
        </w:rPr>
      </w:pPr>
      <w:r>
        <w:rPr>
          <w:rFonts w:ascii="宋体" w:hAnsi="宋体" w:cs="宋体"/>
          <w:spacing w:val="-2"/>
          <w:sz w:val="24"/>
        </w:rPr>
        <w:t>关，常态无功耗</w:t>
      </w:r>
      <w:r>
        <w:rPr>
          <w:rFonts w:ascii="宋体" w:hAnsi="宋体" w:cs="宋体"/>
          <w:color w:val="333333"/>
          <w:spacing w:val="-2"/>
          <w:sz w:val="24"/>
        </w:rPr>
        <w:t>。</w:t>
      </w:r>
    </w:p>
    <w:p w:rsidR="00785B93" w:rsidRDefault="00646279">
      <w:pPr>
        <w:spacing w:before="182" w:line="222" w:lineRule="auto"/>
        <w:ind w:left="53"/>
        <w:jc w:val="left"/>
        <w:rPr>
          <w:rFonts w:ascii="宋体" w:hAnsi="宋体" w:cs="宋体"/>
          <w:sz w:val="24"/>
        </w:rPr>
      </w:pPr>
      <w:r>
        <w:rPr>
          <w:rFonts w:ascii="宋体" w:hAnsi="宋体" w:cs="宋体"/>
          <w:spacing w:val="-12"/>
          <w:sz w:val="24"/>
        </w:rPr>
        <w:t>1)</w:t>
      </w:r>
      <w:r>
        <w:rPr>
          <w:rFonts w:ascii="宋体" w:hAnsi="宋体" w:cs="宋体"/>
          <w:spacing w:val="19"/>
          <w:sz w:val="24"/>
        </w:rPr>
        <w:t xml:space="preserve">  </w:t>
      </w:r>
      <w:r>
        <w:rPr>
          <w:rFonts w:ascii="宋体" w:hAnsi="宋体" w:cs="宋体"/>
          <w:spacing w:val="-12"/>
          <w:sz w:val="24"/>
        </w:rPr>
        <w:t>电源</w:t>
      </w:r>
    </w:p>
    <w:p w:rsidR="00785B93" w:rsidRDefault="00646279">
      <w:pPr>
        <w:spacing w:before="178" w:line="467" w:lineRule="exact"/>
        <w:ind w:left="483"/>
        <w:jc w:val="left"/>
        <w:rPr>
          <w:rFonts w:ascii="宋体" w:hAnsi="宋体" w:cs="宋体"/>
          <w:sz w:val="24"/>
        </w:rPr>
      </w:pPr>
      <w:r>
        <w:rPr>
          <w:rFonts w:ascii="宋体" w:hAnsi="宋体" w:cs="宋体"/>
          <w:spacing w:val="-4"/>
          <w:position w:val="17"/>
          <w:sz w:val="24"/>
        </w:rPr>
        <w:t>电源电压：220V</w:t>
      </w:r>
    </w:p>
    <w:p w:rsidR="00785B93" w:rsidRDefault="00646279">
      <w:pPr>
        <w:spacing w:line="223" w:lineRule="auto"/>
        <w:ind w:left="483"/>
        <w:jc w:val="left"/>
        <w:rPr>
          <w:rFonts w:ascii="宋体" w:hAnsi="宋体" w:cs="宋体"/>
          <w:sz w:val="24"/>
        </w:rPr>
      </w:pPr>
      <w:r>
        <w:rPr>
          <w:rFonts w:ascii="宋体" w:hAnsi="宋体" w:cs="宋体"/>
          <w:spacing w:val="-5"/>
          <w:sz w:val="24"/>
        </w:rPr>
        <w:t>电流：31mA</w:t>
      </w:r>
    </w:p>
    <w:p w:rsidR="00785B93" w:rsidRDefault="00646279">
      <w:pPr>
        <w:spacing w:before="176" w:line="220" w:lineRule="auto"/>
        <w:ind w:left="459"/>
        <w:jc w:val="left"/>
        <w:rPr>
          <w:rFonts w:ascii="宋体" w:hAnsi="宋体" w:cs="宋体"/>
          <w:sz w:val="24"/>
        </w:rPr>
      </w:pPr>
      <w:r>
        <w:rPr>
          <w:rFonts w:ascii="宋体" w:hAnsi="宋体" w:cs="宋体"/>
          <w:spacing w:val="-3"/>
          <w:sz w:val="24"/>
        </w:rPr>
        <w:t>功率：7W</w:t>
      </w:r>
    </w:p>
    <w:p w:rsidR="00785B93" w:rsidRDefault="00646279">
      <w:pPr>
        <w:spacing w:before="181" w:line="220" w:lineRule="auto"/>
        <w:ind w:left="38"/>
        <w:jc w:val="left"/>
        <w:rPr>
          <w:rFonts w:ascii="宋体" w:hAnsi="宋体" w:cs="宋体"/>
          <w:sz w:val="24"/>
        </w:rPr>
      </w:pPr>
      <w:r>
        <w:rPr>
          <w:rFonts w:ascii="宋体" w:hAnsi="宋体" w:cs="宋体"/>
          <w:spacing w:val="-8"/>
          <w:sz w:val="24"/>
        </w:rPr>
        <w:t>2)</w:t>
      </w:r>
      <w:r>
        <w:rPr>
          <w:rFonts w:ascii="宋体" w:hAnsi="宋体" w:cs="宋体"/>
          <w:spacing w:val="6"/>
          <w:sz w:val="24"/>
        </w:rPr>
        <w:t xml:space="preserve">  </w:t>
      </w:r>
      <w:r>
        <w:rPr>
          <w:rFonts w:ascii="宋体" w:hAnsi="宋体" w:cs="宋体"/>
          <w:spacing w:val="-8"/>
          <w:sz w:val="24"/>
        </w:rPr>
        <w:t>主要技术指标：</w:t>
      </w:r>
    </w:p>
    <w:p w:rsidR="00785B93" w:rsidRDefault="00646279">
      <w:pPr>
        <w:spacing w:before="181" w:line="219" w:lineRule="auto"/>
        <w:ind w:left="455"/>
        <w:jc w:val="left"/>
        <w:rPr>
          <w:rFonts w:ascii="宋体" w:hAnsi="宋体" w:cs="宋体"/>
          <w:sz w:val="24"/>
        </w:rPr>
      </w:pPr>
      <w:r>
        <w:rPr>
          <w:rFonts w:ascii="宋体" w:hAnsi="宋体" w:cs="宋体"/>
          <w:spacing w:val="13"/>
          <w:sz w:val="24"/>
        </w:rPr>
        <w:t>基本误差不大于(≤)0.5%；</w:t>
      </w:r>
    </w:p>
    <w:p w:rsidR="00785B93" w:rsidRDefault="00646279">
      <w:pPr>
        <w:spacing w:before="183" w:line="466" w:lineRule="exact"/>
        <w:ind w:left="456"/>
        <w:jc w:val="left"/>
        <w:rPr>
          <w:rFonts w:ascii="宋体" w:hAnsi="宋体" w:cs="宋体"/>
          <w:sz w:val="24"/>
        </w:rPr>
      </w:pPr>
      <w:r>
        <w:rPr>
          <w:rFonts w:ascii="宋体" w:hAnsi="宋体" w:cs="宋体"/>
          <w:spacing w:val="-1"/>
          <w:position w:val="17"/>
          <w:sz w:val="24"/>
        </w:rPr>
        <w:t>扭力和启停时间：4N7S、10N17S</w:t>
      </w:r>
    </w:p>
    <w:p w:rsidR="00785B93" w:rsidRDefault="00646279">
      <w:pPr>
        <w:spacing w:before="1" w:line="219" w:lineRule="auto"/>
        <w:ind w:left="40"/>
        <w:jc w:val="left"/>
        <w:rPr>
          <w:rFonts w:ascii="宋体" w:hAnsi="宋体" w:cs="宋体"/>
          <w:sz w:val="24"/>
        </w:rPr>
      </w:pPr>
      <w:r>
        <w:rPr>
          <w:rFonts w:ascii="宋体" w:hAnsi="宋体" w:cs="宋体"/>
          <w:spacing w:val="-4"/>
          <w:sz w:val="24"/>
        </w:rPr>
        <w:t>3)</w:t>
      </w:r>
      <w:r>
        <w:rPr>
          <w:rFonts w:ascii="宋体" w:hAnsi="宋体" w:cs="宋体"/>
          <w:spacing w:val="5"/>
          <w:sz w:val="24"/>
        </w:rPr>
        <w:t xml:space="preserve">  </w:t>
      </w:r>
      <w:r>
        <w:rPr>
          <w:rFonts w:ascii="宋体" w:hAnsi="宋体" w:cs="宋体"/>
          <w:spacing w:val="-4"/>
          <w:sz w:val="24"/>
        </w:rPr>
        <w:t>环境条件</w:t>
      </w:r>
    </w:p>
    <w:p w:rsidR="00785B93" w:rsidRDefault="00646279">
      <w:pPr>
        <w:spacing w:before="182" w:line="466" w:lineRule="exact"/>
        <w:ind w:left="473"/>
        <w:jc w:val="left"/>
        <w:rPr>
          <w:rFonts w:ascii="宋体" w:hAnsi="宋体" w:cs="宋体"/>
          <w:sz w:val="24"/>
        </w:rPr>
      </w:pPr>
      <w:r>
        <w:rPr>
          <w:rFonts w:ascii="宋体" w:hAnsi="宋体" w:cs="宋体"/>
          <w:spacing w:val="-12"/>
          <w:position w:val="16"/>
          <w:sz w:val="24"/>
        </w:rPr>
        <w:t>1)使用的环境温度：</w:t>
      </w:r>
      <w:r>
        <w:rPr>
          <w:rFonts w:ascii="宋体" w:hAnsi="宋体" w:cs="宋体"/>
          <w:spacing w:val="39"/>
          <w:position w:val="16"/>
          <w:sz w:val="24"/>
        </w:rPr>
        <w:t xml:space="preserve">  </w:t>
      </w:r>
      <w:r>
        <w:rPr>
          <w:rFonts w:ascii="宋体" w:hAnsi="宋体" w:cs="宋体"/>
          <w:spacing w:val="-12"/>
          <w:position w:val="16"/>
          <w:sz w:val="24"/>
        </w:rPr>
        <w:t>-25℃~+85℃</w:t>
      </w:r>
    </w:p>
    <w:p w:rsidR="00785B93" w:rsidRDefault="00646279">
      <w:pPr>
        <w:spacing w:before="1" w:line="219" w:lineRule="auto"/>
        <w:ind w:left="458"/>
        <w:jc w:val="left"/>
        <w:rPr>
          <w:rFonts w:ascii="宋体" w:hAnsi="宋体" w:cs="宋体"/>
          <w:sz w:val="24"/>
        </w:rPr>
      </w:pPr>
      <w:r>
        <w:rPr>
          <w:rFonts w:ascii="宋体" w:hAnsi="宋体" w:cs="宋体"/>
          <w:spacing w:val="-13"/>
          <w:sz w:val="24"/>
        </w:rPr>
        <w:t>2)使用的环境相对湿度：</w:t>
      </w:r>
      <w:r>
        <w:rPr>
          <w:rFonts w:ascii="宋体" w:hAnsi="宋体" w:cs="宋体"/>
          <w:spacing w:val="39"/>
          <w:sz w:val="24"/>
        </w:rPr>
        <w:t xml:space="preserve">  </w:t>
      </w:r>
      <w:r>
        <w:rPr>
          <w:rFonts w:ascii="宋体" w:hAnsi="宋体" w:cs="宋体"/>
          <w:spacing w:val="-13"/>
          <w:sz w:val="24"/>
        </w:rPr>
        <w:t>&lt;95%</w:t>
      </w:r>
    </w:p>
    <w:p w:rsidR="00785B93" w:rsidRDefault="00646279">
      <w:pPr>
        <w:spacing w:before="182" w:line="359" w:lineRule="auto"/>
        <w:ind w:left="515" w:right="186" w:hanging="481"/>
        <w:jc w:val="left"/>
        <w:rPr>
          <w:rFonts w:ascii="宋体" w:hAnsi="宋体" w:cs="宋体"/>
          <w:sz w:val="24"/>
        </w:rPr>
      </w:pPr>
      <w:r>
        <w:rPr>
          <w:rFonts w:ascii="宋体" w:hAnsi="宋体" w:cs="宋体"/>
          <w:sz w:val="24"/>
        </w:rPr>
        <w:t>4)  电动执行机构具有远距离电动控制和现场手动控制的功能</w:t>
      </w:r>
      <w:r>
        <w:rPr>
          <w:rFonts w:ascii="宋体" w:hAnsi="宋体" w:cs="宋体"/>
          <w:spacing w:val="-1"/>
          <w:sz w:val="24"/>
        </w:rPr>
        <w:t>，并设置就地／远程操</w:t>
      </w:r>
      <w:r>
        <w:rPr>
          <w:rFonts w:ascii="宋体" w:hAnsi="宋体" w:cs="宋体"/>
          <w:sz w:val="24"/>
        </w:rPr>
        <w:t xml:space="preserve"> 作转换把手，具有机械和电气两种限位装置,并且具有</w:t>
      </w:r>
      <w:r>
        <w:rPr>
          <w:rFonts w:ascii="宋体" w:hAnsi="宋体" w:cs="宋体"/>
          <w:spacing w:val="-1"/>
          <w:sz w:val="24"/>
        </w:rPr>
        <w:t>电动控制启停、就地/远程</w:t>
      </w:r>
    </w:p>
    <w:p w:rsidR="00785B93" w:rsidRDefault="00646279">
      <w:pPr>
        <w:spacing w:before="1" w:line="219" w:lineRule="auto"/>
        <w:ind w:left="516"/>
        <w:jc w:val="left"/>
        <w:rPr>
          <w:rFonts w:ascii="宋体" w:hAnsi="宋体" w:cs="宋体"/>
          <w:sz w:val="24"/>
        </w:rPr>
      </w:pPr>
      <w:r>
        <w:rPr>
          <w:rFonts w:ascii="宋体" w:hAnsi="宋体" w:cs="宋体"/>
          <w:spacing w:val="-3"/>
          <w:sz w:val="24"/>
        </w:rPr>
        <w:t>转换、故障报警、启</w:t>
      </w:r>
      <w:proofErr w:type="gramStart"/>
      <w:r>
        <w:rPr>
          <w:rFonts w:ascii="宋体" w:hAnsi="宋体" w:cs="宋体"/>
          <w:spacing w:val="-3"/>
          <w:sz w:val="24"/>
        </w:rPr>
        <w:t>停状态返信</w:t>
      </w:r>
      <w:proofErr w:type="gramEnd"/>
      <w:r>
        <w:rPr>
          <w:rFonts w:ascii="宋体" w:hAnsi="宋体" w:cs="宋体"/>
          <w:spacing w:val="-3"/>
          <w:sz w:val="24"/>
        </w:rPr>
        <w:t>等功能。</w:t>
      </w:r>
    </w:p>
    <w:p w:rsidR="00785B93" w:rsidRDefault="00785B93">
      <w:pPr>
        <w:spacing w:line="219" w:lineRule="auto"/>
        <w:jc w:val="left"/>
        <w:rPr>
          <w:rFonts w:ascii="宋体" w:hAnsi="宋体" w:cs="宋体"/>
          <w:sz w:val="24"/>
        </w:rPr>
        <w:sectPr w:rsidR="00785B93">
          <w:headerReference w:type="default" r:id="rId18"/>
          <w:footerReference w:type="default" r:id="rId19"/>
          <w:pgSz w:w="11907" w:h="16840"/>
          <w:pgMar w:top="988" w:right="1366" w:bottom="879" w:left="1447" w:header="773" w:footer="719" w:gutter="0"/>
          <w:cols w:space="720"/>
        </w:sectPr>
      </w:pPr>
    </w:p>
    <w:p w:rsidR="00785B93" w:rsidRDefault="00785B93">
      <w:pPr>
        <w:pStyle w:val="a3"/>
        <w:spacing w:line="475" w:lineRule="auto"/>
        <w:jc w:val="left"/>
        <w:rPr>
          <w:lang w:eastAsia="zh-CN"/>
        </w:rPr>
      </w:pPr>
    </w:p>
    <w:p w:rsidR="00785B93" w:rsidRDefault="00646279">
      <w:pPr>
        <w:spacing w:before="78" w:line="467" w:lineRule="exact"/>
        <w:ind w:left="40"/>
        <w:jc w:val="left"/>
        <w:rPr>
          <w:rFonts w:ascii="宋体" w:hAnsi="宋体" w:cs="宋体"/>
          <w:sz w:val="24"/>
        </w:rPr>
      </w:pPr>
      <w:r>
        <w:rPr>
          <w:rFonts w:ascii="宋体" w:hAnsi="宋体" w:cs="宋体"/>
          <w:position w:val="17"/>
          <w:sz w:val="24"/>
        </w:rPr>
        <w:t>5)  阀门电动执行机构输出力矩满足不同工况下阀</w:t>
      </w:r>
      <w:r>
        <w:rPr>
          <w:rFonts w:ascii="宋体" w:hAnsi="宋体" w:cs="宋体"/>
          <w:spacing w:val="-1"/>
          <w:position w:val="17"/>
          <w:sz w:val="24"/>
        </w:rPr>
        <w:t>门开启和关闭的要求，并保证动作</w:t>
      </w:r>
    </w:p>
    <w:p w:rsidR="00785B93" w:rsidRDefault="00646279">
      <w:pPr>
        <w:spacing w:line="219" w:lineRule="auto"/>
        <w:ind w:left="517"/>
        <w:jc w:val="left"/>
        <w:rPr>
          <w:rFonts w:ascii="宋体" w:hAnsi="宋体" w:cs="宋体"/>
          <w:sz w:val="24"/>
        </w:rPr>
      </w:pPr>
      <w:r>
        <w:rPr>
          <w:rFonts w:ascii="宋体" w:hAnsi="宋体" w:cs="宋体"/>
          <w:spacing w:val="-1"/>
          <w:sz w:val="24"/>
        </w:rPr>
        <w:t>可靠（在阀门所需最大力矩和推力的工况下，留有</w:t>
      </w:r>
    </w:p>
    <w:p w:rsidR="00785B93" w:rsidRDefault="00646279">
      <w:pPr>
        <w:spacing w:before="180" w:line="220" w:lineRule="auto"/>
        <w:ind w:left="518"/>
        <w:jc w:val="left"/>
        <w:rPr>
          <w:rFonts w:ascii="宋体" w:hAnsi="宋体" w:cs="宋体"/>
          <w:sz w:val="24"/>
        </w:rPr>
      </w:pPr>
      <w:r>
        <w:rPr>
          <w:rFonts w:ascii="宋体" w:hAnsi="宋体" w:cs="宋体"/>
          <w:spacing w:val="-3"/>
          <w:sz w:val="24"/>
        </w:rPr>
        <w:t>20％裕度</w:t>
      </w:r>
      <w:r>
        <w:rPr>
          <w:rFonts w:ascii="宋体" w:hAnsi="宋体" w:cs="宋体"/>
          <w:spacing w:val="5"/>
          <w:sz w:val="24"/>
        </w:rPr>
        <w:t>），</w:t>
      </w:r>
      <w:r>
        <w:rPr>
          <w:rFonts w:ascii="宋体" w:hAnsi="宋体" w:cs="宋体"/>
          <w:spacing w:val="-3"/>
          <w:sz w:val="24"/>
        </w:rPr>
        <w:t>其刚度满足系统稳定性的要求。</w:t>
      </w:r>
    </w:p>
    <w:p w:rsidR="00785B93" w:rsidRDefault="00646279">
      <w:pPr>
        <w:spacing w:before="181" w:line="219" w:lineRule="auto"/>
        <w:ind w:left="37"/>
        <w:jc w:val="left"/>
        <w:rPr>
          <w:rFonts w:ascii="宋体" w:hAnsi="宋体" w:cs="宋体"/>
          <w:sz w:val="24"/>
        </w:rPr>
      </w:pPr>
      <w:r>
        <w:rPr>
          <w:rFonts w:ascii="宋体" w:hAnsi="宋体" w:cs="宋体"/>
          <w:spacing w:val="-5"/>
          <w:sz w:val="24"/>
        </w:rPr>
        <w:t>6)</w:t>
      </w:r>
      <w:r>
        <w:rPr>
          <w:rFonts w:ascii="宋体" w:hAnsi="宋体" w:cs="宋体"/>
          <w:spacing w:val="24"/>
          <w:sz w:val="24"/>
        </w:rPr>
        <w:t xml:space="preserve">  </w:t>
      </w:r>
      <w:r>
        <w:rPr>
          <w:rFonts w:ascii="宋体" w:hAnsi="宋体" w:cs="宋体"/>
          <w:spacing w:val="-5"/>
          <w:sz w:val="24"/>
        </w:rPr>
        <w:t>电动执行机构的外壳防护等级</w:t>
      </w:r>
      <w:r>
        <w:rPr>
          <w:rFonts w:ascii="宋体" w:hAnsi="宋体" w:cs="宋体"/>
          <w:spacing w:val="-36"/>
          <w:sz w:val="24"/>
        </w:rPr>
        <w:t xml:space="preserve"> </w:t>
      </w:r>
      <w:r>
        <w:rPr>
          <w:rFonts w:ascii="宋体" w:hAnsi="宋体" w:cs="宋体"/>
          <w:spacing w:val="-5"/>
          <w:sz w:val="24"/>
        </w:rPr>
        <w:t>IP56。</w:t>
      </w:r>
    </w:p>
    <w:p w:rsidR="00785B93" w:rsidRDefault="00646279">
      <w:pPr>
        <w:spacing w:before="182" w:line="467" w:lineRule="exact"/>
        <w:ind w:left="41"/>
        <w:jc w:val="left"/>
        <w:rPr>
          <w:rFonts w:ascii="宋体" w:hAnsi="宋体" w:cs="宋体"/>
          <w:sz w:val="24"/>
        </w:rPr>
      </w:pPr>
      <w:r>
        <w:rPr>
          <w:rFonts w:ascii="宋体" w:hAnsi="宋体" w:cs="宋体"/>
          <w:spacing w:val="-2"/>
          <w:position w:val="17"/>
          <w:sz w:val="24"/>
        </w:rPr>
        <w:t>7)</w:t>
      </w:r>
      <w:r>
        <w:rPr>
          <w:rFonts w:ascii="宋体" w:hAnsi="宋体" w:cs="宋体"/>
          <w:spacing w:val="111"/>
          <w:position w:val="17"/>
          <w:sz w:val="24"/>
        </w:rPr>
        <w:t xml:space="preserve"> </w:t>
      </w:r>
      <w:r>
        <w:rPr>
          <w:rFonts w:ascii="宋体" w:hAnsi="宋体" w:cs="宋体"/>
          <w:spacing w:val="-2"/>
          <w:position w:val="17"/>
          <w:sz w:val="24"/>
        </w:rPr>
        <w:t>阀体随风管系统材质而定，排风系统阀门采用耐腐蚀</w:t>
      </w:r>
      <w:r>
        <w:rPr>
          <w:rFonts w:ascii="宋体" w:hAnsi="宋体" w:cs="宋体"/>
          <w:spacing w:val="-54"/>
          <w:position w:val="17"/>
          <w:sz w:val="24"/>
        </w:rPr>
        <w:t xml:space="preserve"> </w:t>
      </w:r>
      <w:r>
        <w:rPr>
          <w:rFonts w:ascii="宋体" w:hAnsi="宋体" w:cs="宋体"/>
          <w:spacing w:val="-2"/>
          <w:position w:val="17"/>
          <w:sz w:val="24"/>
        </w:rPr>
        <w:t>PP</w:t>
      </w:r>
      <w:r>
        <w:rPr>
          <w:rFonts w:ascii="宋体" w:hAnsi="宋体" w:cs="宋体"/>
          <w:spacing w:val="-51"/>
          <w:position w:val="17"/>
          <w:sz w:val="24"/>
        </w:rPr>
        <w:t xml:space="preserve"> </w:t>
      </w:r>
      <w:r>
        <w:rPr>
          <w:rFonts w:ascii="宋体" w:hAnsi="宋体" w:cs="宋体"/>
          <w:spacing w:val="-2"/>
          <w:position w:val="17"/>
          <w:sz w:val="24"/>
        </w:rPr>
        <w:t>材质；送风系统采用碳钢</w:t>
      </w:r>
    </w:p>
    <w:p w:rsidR="00785B93" w:rsidRDefault="00646279">
      <w:pPr>
        <w:spacing w:before="1" w:line="218" w:lineRule="auto"/>
        <w:ind w:left="515"/>
        <w:jc w:val="left"/>
        <w:rPr>
          <w:rFonts w:ascii="宋体" w:hAnsi="宋体" w:cs="宋体"/>
          <w:sz w:val="24"/>
        </w:rPr>
      </w:pPr>
      <w:r>
        <w:rPr>
          <w:rFonts w:ascii="宋体" w:hAnsi="宋体" w:cs="宋体"/>
          <w:spacing w:val="-10"/>
          <w:sz w:val="24"/>
        </w:rPr>
        <w:t>材质。</w:t>
      </w:r>
    </w:p>
    <w:p w:rsidR="00785B93" w:rsidRDefault="00785B93">
      <w:pPr>
        <w:pStyle w:val="a3"/>
        <w:spacing w:line="284" w:lineRule="auto"/>
        <w:jc w:val="left"/>
        <w:rPr>
          <w:lang w:eastAsia="zh-CN"/>
        </w:rPr>
      </w:pPr>
    </w:p>
    <w:p w:rsidR="00785B93" w:rsidRDefault="00785B93">
      <w:pPr>
        <w:pStyle w:val="a3"/>
        <w:spacing w:line="284" w:lineRule="auto"/>
        <w:jc w:val="left"/>
        <w:rPr>
          <w:lang w:eastAsia="zh-CN"/>
        </w:rPr>
      </w:pPr>
    </w:p>
    <w:p w:rsidR="00785B93" w:rsidRDefault="00646279">
      <w:pPr>
        <w:spacing w:before="78" w:line="220" w:lineRule="auto"/>
        <w:ind w:left="34"/>
        <w:jc w:val="left"/>
        <w:rPr>
          <w:rFonts w:ascii="宋体" w:hAnsi="宋体" w:cs="宋体"/>
          <w:sz w:val="24"/>
        </w:rPr>
      </w:pPr>
      <w:r>
        <w:rPr>
          <w:rFonts w:ascii="宋体" w:hAnsi="宋体" w:cs="宋体"/>
          <w:spacing w:val="-1"/>
          <w:sz w:val="24"/>
        </w:rPr>
        <w:t>4.2.8 定风量文丘里阀</w:t>
      </w:r>
    </w:p>
    <w:p w:rsidR="00785B93" w:rsidRDefault="00646279">
      <w:pPr>
        <w:spacing w:before="181" w:line="359" w:lineRule="auto"/>
        <w:ind w:left="518" w:right="105" w:hanging="465"/>
        <w:jc w:val="left"/>
        <w:rPr>
          <w:rFonts w:ascii="宋体" w:hAnsi="宋体" w:cs="宋体"/>
          <w:sz w:val="24"/>
        </w:rPr>
      </w:pPr>
      <w:r>
        <w:rPr>
          <w:rFonts w:ascii="宋体" w:hAnsi="宋体" w:cs="宋体"/>
          <w:spacing w:val="-2"/>
          <w:sz w:val="24"/>
        </w:rPr>
        <w:t>1）</w:t>
      </w:r>
      <w:r>
        <w:rPr>
          <w:rFonts w:ascii="宋体" w:hAnsi="宋体" w:cs="宋体"/>
          <w:spacing w:val="45"/>
          <w:sz w:val="24"/>
        </w:rPr>
        <w:t xml:space="preserve"> </w:t>
      </w:r>
      <w:r>
        <w:rPr>
          <w:rFonts w:ascii="宋体" w:hAnsi="宋体" w:cs="宋体"/>
          <w:spacing w:val="-2"/>
          <w:sz w:val="24"/>
        </w:rPr>
        <w:t>控制精度：采用壳体曲线与内部阀体相互配合来自动控制风量，可调整流量范围</w:t>
      </w:r>
      <w:r>
        <w:rPr>
          <w:rFonts w:ascii="宋体" w:hAnsi="宋体" w:cs="宋体"/>
          <w:sz w:val="24"/>
        </w:rPr>
        <w:t xml:space="preserve"> </w:t>
      </w:r>
      <w:r>
        <w:rPr>
          <w:rFonts w:ascii="宋体" w:hAnsi="宋体" w:cs="宋体"/>
          <w:spacing w:val="-2"/>
          <w:sz w:val="24"/>
        </w:rPr>
        <w:t>为</w:t>
      </w:r>
      <w:r>
        <w:rPr>
          <w:rFonts w:ascii="宋体" w:hAnsi="宋体" w:cs="宋体"/>
          <w:spacing w:val="-32"/>
          <w:sz w:val="24"/>
        </w:rPr>
        <w:t xml:space="preserve"> </w:t>
      </w:r>
      <w:r>
        <w:rPr>
          <w:rFonts w:ascii="宋体" w:hAnsi="宋体" w:cs="宋体"/>
          <w:spacing w:val="-2"/>
          <w:sz w:val="24"/>
        </w:rPr>
        <w:t>60‐1175m³/H，压力</w:t>
      </w:r>
      <w:proofErr w:type="gramStart"/>
      <w:r>
        <w:rPr>
          <w:rFonts w:ascii="宋体" w:hAnsi="宋体" w:cs="宋体"/>
          <w:spacing w:val="-2"/>
          <w:sz w:val="24"/>
        </w:rPr>
        <w:t>范围范围</w:t>
      </w:r>
      <w:proofErr w:type="gramEnd"/>
      <w:r>
        <w:rPr>
          <w:rFonts w:ascii="宋体" w:hAnsi="宋体" w:cs="宋体"/>
          <w:spacing w:val="-2"/>
          <w:sz w:val="24"/>
        </w:rPr>
        <w:t>为</w:t>
      </w:r>
      <w:r>
        <w:rPr>
          <w:rFonts w:ascii="宋体" w:hAnsi="宋体" w:cs="宋体"/>
          <w:spacing w:val="-33"/>
          <w:sz w:val="24"/>
        </w:rPr>
        <w:t xml:space="preserve"> </w:t>
      </w:r>
      <w:r>
        <w:rPr>
          <w:rFonts w:ascii="宋体" w:hAnsi="宋体" w:cs="宋体"/>
          <w:spacing w:val="-2"/>
          <w:sz w:val="24"/>
        </w:rPr>
        <w:t>150‐750pa。在静压</w:t>
      </w:r>
      <w:r>
        <w:rPr>
          <w:rFonts w:ascii="宋体" w:hAnsi="宋体" w:cs="宋体"/>
          <w:spacing w:val="-48"/>
          <w:sz w:val="24"/>
        </w:rPr>
        <w:t xml:space="preserve"> </w:t>
      </w:r>
      <w:r>
        <w:rPr>
          <w:rFonts w:ascii="宋体" w:hAnsi="宋体" w:cs="宋体"/>
          <w:spacing w:val="-2"/>
          <w:sz w:val="24"/>
        </w:rPr>
        <w:t>200-1000pa</w:t>
      </w:r>
      <w:r>
        <w:rPr>
          <w:rFonts w:ascii="宋体" w:hAnsi="宋体" w:cs="宋体"/>
          <w:spacing w:val="-45"/>
          <w:sz w:val="24"/>
        </w:rPr>
        <w:t xml:space="preserve"> </w:t>
      </w:r>
      <w:r>
        <w:rPr>
          <w:rFonts w:ascii="宋体" w:hAnsi="宋体" w:cs="宋体"/>
          <w:spacing w:val="-2"/>
          <w:sz w:val="24"/>
        </w:rPr>
        <w:t>范围</w:t>
      </w:r>
      <w:proofErr w:type="gramStart"/>
      <w:r>
        <w:rPr>
          <w:rFonts w:ascii="宋体" w:hAnsi="宋体" w:cs="宋体"/>
          <w:spacing w:val="-2"/>
          <w:sz w:val="24"/>
        </w:rPr>
        <w:t>内当阀</w:t>
      </w:r>
      <w:proofErr w:type="gramEnd"/>
      <w:r>
        <w:rPr>
          <w:rFonts w:ascii="宋体" w:hAnsi="宋体" w:cs="宋体"/>
          <w:sz w:val="24"/>
        </w:rPr>
        <w:t xml:space="preserve"> </w:t>
      </w:r>
      <w:r>
        <w:rPr>
          <w:rFonts w:ascii="宋体" w:hAnsi="宋体" w:cs="宋体"/>
          <w:spacing w:val="-1"/>
          <w:sz w:val="24"/>
        </w:rPr>
        <w:t>门开度</w:t>
      </w:r>
      <w:r>
        <w:rPr>
          <w:rFonts w:ascii="宋体" w:hAnsi="宋体" w:cs="宋体"/>
          <w:spacing w:val="-52"/>
          <w:sz w:val="24"/>
        </w:rPr>
        <w:t xml:space="preserve"> </w:t>
      </w:r>
      <w:r>
        <w:rPr>
          <w:rFonts w:ascii="宋体" w:hAnsi="宋体" w:cs="宋体"/>
          <w:spacing w:val="-1"/>
          <w:sz w:val="24"/>
        </w:rPr>
        <w:t>45</w:t>
      </w:r>
      <w:r>
        <w:rPr>
          <w:rFonts w:ascii="宋体" w:hAnsi="宋体" w:cs="宋体"/>
          <w:spacing w:val="-51"/>
          <w:sz w:val="24"/>
        </w:rPr>
        <w:t xml:space="preserve"> </w:t>
      </w:r>
      <w:r>
        <w:rPr>
          <w:rFonts w:ascii="宋体" w:hAnsi="宋体" w:cs="宋体"/>
          <w:spacing w:val="-1"/>
          <w:sz w:val="24"/>
        </w:rPr>
        <w:t>度及</w:t>
      </w:r>
      <w:r>
        <w:rPr>
          <w:rFonts w:ascii="宋体" w:hAnsi="宋体" w:cs="宋体"/>
          <w:spacing w:val="-49"/>
          <w:sz w:val="24"/>
        </w:rPr>
        <w:t xml:space="preserve"> </w:t>
      </w:r>
      <w:r>
        <w:rPr>
          <w:rFonts w:ascii="宋体" w:hAnsi="宋体" w:cs="宋体"/>
          <w:spacing w:val="-1"/>
          <w:sz w:val="24"/>
        </w:rPr>
        <w:t>60</w:t>
      </w:r>
      <w:r>
        <w:rPr>
          <w:rFonts w:ascii="宋体" w:hAnsi="宋体" w:cs="宋体"/>
          <w:spacing w:val="-52"/>
          <w:sz w:val="24"/>
        </w:rPr>
        <w:t xml:space="preserve"> </w:t>
      </w:r>
      <w:r>
        <w:rPr>
          <w:rFonts w:ascii="宋体" w:hAnsi="宋体" w:cs="宋体"/>
          <w:spacing w:val="-1"/>
          <w:sz w:val="24"/>
        </w:rPr>
        <w:t>度时分别检测阀门输出风量与</w:t>
      </w:r>
      <w:r>
        <w:rPr>
          <w:rFonts w:ascii="宋体" w:hAnsi="宋体" w:cs="宋体"/>
          <w:spacing w:val="-2"/>
          <w:sz w:val="24"/>
        </w:rPr>
        <w:t>设定的风量数值相比平均偏差需</w:t>
      </w:r>
    </w:p>
    <w:p w:rsidR="00785B93" w:rsidRDefault="00646279">
      <w:pPr>
        <w:spacing w:before="1" w:line="221" w:lineRule="auto"/>
        <w:ind w:left="521"/>
        <w:jc w:val="left"/>
        <w:rPr>
          <w:rFonts w:ascii="宋体" w:hAnsi="宋体" w:cs="宋体"/>
          <w:sz w:val="24"/>
        </w:rPr>
      </w:pPr>
      <w:r>
        <w:rPr>
          <w:rFonts w:ascii="宋体" w:hAnsi="宋体" w:cs="宋体"/>
          <w:spacing w:val="-8"/>
          <w:sz w:val="24"/>
        </w:rPr>
        <w:t>小于</w:t>
      </w:r>
      <w:r>
        <w:rPr>
          <w:rFonts w:ascii="宋体" w:hAnsi="宋体" w:cs="宋体"/>
          <w:spacing w:val="-50"/>
          <w:sz w:val="24"/>
        </w:rPr>
        <w:t xml:space="preserve"> </w:t>
      </w:r>
      <w:r>
        <w:rPr>
          <w:rFonts w:ascii="宋体" w:hAnsi="宋体" w:cs="宋体"/>
          <w:spacing w:val="-8"/>
          <w:sz w:val="24"/>
        </w:rPr>
        <w:t>8%。</w:t>
      </w:r>
    </w:p>
    <w:p w:rsidR="00785B93" w:rsidRDefault="00646279">
      <w:pPr>
        <w:spacing w:before="179" w:line="359" w:lineRule="auto"/>
        <w:ind w:left="516" w:right="105" w:hanging="478"/>
        <w:jc w:val="left"/>
        <w:rPr>
          <w:rFonts w:ascii="宋体" w:hAnsi="宋体" w:cs="宋体"/>
          <w:sz w:val="24"/>
        </w:rPr>
      </w:pPr>
      <w:r>
        <w:rPr>
          <w:rFonts w:ascii="宋体" w:hAnsi="宋体" w:cs="宋体"/>
          <w:sz w:val="24"/>
        </w:rPr>
        <w:t>2)  材质：材质为 ABS，模压一体成型设计，以</w:t>
      </w:r>
      <w:proofErr w:type="gramStart"/>
      <w:r>
        <w:rPr>
          <w:rFonts w:ascii="宋体" w:hAnsi="宋体" w:cs="宋体"/>
          <w:sz w:val="24"/>
        </w:rPr>
        <w:t>保证</w:t>
      </w:r>
      <w:r>
        <w:rPr>
          <w:rFonts w:ascii="宋体" w:hAnsi="宋体" w:cs="宋体"/>
          <w:spacing w:val="-1"/>
          <w:sz w:val="24"/>
        </w:rPr>
        <w:t>高耐腐蚀性</w:t>
      </w:r>
      <w:proofErr w:type="gramEnd"/>
      <w:r>
        <w:rPr>
          <w:rFonts w:ascii="宋体" w:hAnsi="宋体" w:cs="宋体"/>
          <w:spacing w:val="-1"/>
          <w:sz w:val="24"/>
        </w:rPr>
        <w:t>，带气密</w:t>
      </w:r>
      <w:proofErr w:type="gramStart"/>
      <w:r>
        <w:rPr>
          <w:rFonts w:ascii="宋体" w:hAnsi="宋体" w:cs="宋体"/>
          <w:spacing w:val="-1"/>
          <w:sz w:val="24"/>
        </w:rPr>
        <w:t>环确保</w:t>
      </w:r>
      <w:proofErr w:type="gramEnd"/>
      <w:r>
        <w:rPr>
          <w:rFonts w:ascii="宋体" w:hAnsi="宋体" w:cs="宋体"/>
          <w:spacing w:val="-1"/>
          <w:sz w:val="24"/>
        </w:rPr>
        <w:t>高气</w:t>
      </w:r>
      <w:r>
        <w:rPr>
          <w:rFonts w:ascii="宋体" w:hAnsi="宋体" w:cs="宋体"/>
          <w:sz w:val="24"/>
        </w:rPr>
        <w:t xml:space="preserve"> </w:t>
      </w:r>
      <w:r>
        <w:rPr>
          <w:rFonts w:ascii="宋体" w:hAnsi="宋体" w:cs="宋体"/>
          <w:spacing w:val="-2"/>
          <w:sz w:val="24"/>
        </w:rPr>
        <w:t>密；轴杆与阀体连接处采用低阻尼材料自润滑联接，最大限度减小执行器阻力；</w:t>
      </w:r>
    </w:p>
    <w:p w:rsidR="00785B93" w:rsidRDefault="00646279">
      <w:pPr>
        <w:spacing w:before="1" w:line="219" w:lineRule="auto"/>
        <w:ind w:left="518"/>
        <w:jc w:val="left"/>
        <w:rPr>
          <w:rFonts w:ascii="宋体" w:hAnsi="宋体" w:cs="宋体"/>
          <w:sz w:val="24"/>
        </w:rPr>
      </w:pPr>
      <w:r>
        <w:rPr>
          <w:rFonts w:ascii="宋体" w:hAnsi="宋体" w:cs="宋体"/>
          <w:spacing w:val="-2"/>
          <w:sz w:val="24"/>
        </w:rPr>
        <w:t>为提高防腐能力，与尾气接触部分不允许有任何金属部件。</w:t>
      </w:r>
    </w:p>
    <w:p w:rsidR="00785B93" w:rsidRDefault="00785B93">
      <w:pPr>
        <w:pStyle w:val="a3"/>
        <w:spacing w:line="283" w:lineRule="auto"/>
        <w:jc w:val="left"/>
        <w:rPr>
          <w:rFonts w:eastAsiaTheme="minorEastAsia"/>
          <w:lang w:eastAsia="zh-CN"/>
        </w:rPr>
      </w:pPr>
    </w:p>
    <w:p w:rsidR="00785B93" w:rsidRDefault="00646279">
      <w:pPr>
        <w:spacing w:before="79" w:line="218" w:lineRule="auto"/>
        <w:ind w:left="34"/>
        <w:jc w:val="left"/>
        <w:rPr>
          <w:rFonts w:ascii="宋体" w:hAnsi="宋体" w:cs="宋体"/>
          <w:sz w:val="24"/>
        </w:rPr>
      </w:pPr>
      <w:r>
        <w:rPr>
          <w:rFonts w:ascii="宋体" w:hAnsi="宋体" w:cs="宋体"/>
          <w:spacing w:val="-3"/>
          <w:sz w:val="24"/>
        </w:rPr>
        <w:t>4.2.9</w:t>
      </w:r>
      <w:r>
        <w:rPr>
          <w:rFonts w:ascii="宋体" w:hAnsi="宋体" w:cs="宋体"/>
          <w:spacing w:val="24"/>
          <w:sz w:val="24"/>
        </w:rPr>
        <w:t xml:space="preserve"> </w:t>
      </w:r>
      <w:r>
        <w:rPr>
          <w:rFonts w:ascii="宋体" w:hAnsi="宋体" w:cs="宋体"/>
          <w:spacing w:val="-3"/>
          <w:sz w:val="24"/>
        </w:rPr>
        <w:t>防爆风机</w:t>
      </w:r>
    </w:p>
    <w:p w:rsidR="00785B93" w:rsidRDefault="00646279">
      <w:pPr>
        <w:spacing w:before="183" w:line="218" w:lineRule="auto"/>
        <w:ind w:left="53"/>
        <w:jc w:val="left"/>
        <w:rPr>
          <w:rFonts w:ascii="宋体" w:hAnsi="宋体" w:cs="宋体"/>
          <w:sz w:val="24"/>
        </w:rPr>
      </w:pPr>
      <w:r>
        <w:rPr>
          <w:rFonts w:ascii="宋体" w:hAnsi="宋体" w:cs="宋体"/>
          <w:spacing w:val="-3"/>
          <w:sz w:val="24"/>
        </w:rPr>
        <w:t>1)</w:t>
      </w:r>
      <w:r>
        <w:rPr>
          <w:rFonts w:ascii="宋体" w:hAnsi="宋体" w:cs="宋体"/>
          <w:spacing w:val="89"/>
          <w:sz w:val="24"/>
        </w:rPr>
        <w:t xml:space="preserve"> </w:t>
      </w:r>
      <w:r>
        <w:rPr>
          <w:rFonts w:ascii="宋体" w:hAnsi="宋体" w:cs="宋体"/>
          <w:spacing w:val="-3"/>
          <w:sz w:val="24"/>
        </w:rPr>
        <w:t>防爆风机的型式尺寸、参数及性能曲线应符</w:t>
      </w:r>
      <w:r>
        <w:rPr>
          <w:rFonts w:ascii="宋体" w:hAnsi="宋体" w:cs="宋体"/>
          <w:spacing w:val="-4"/>
          <w:sz w:val="24"/>
        </w:rPr>
        <w:t>合</w:t>
      </w:r>
      <w:r>
        <w:rPr>
          <w:rFonts w:ascii="宋体" w:hAnsi="宋体" w:cs="宋体"/>
          <w:spacing w:val="-54"/>
          <w:sz w:val="24"/>
        </w:rPr>
        <w:t xml:space="preserve"> </w:t>
      </w:r>
      <w:r>
        <w:rPr>
          <w:rFonts w:ascii="宋体" w:hAnsi="宋体" w:cs="宋体"/>
          <w:spacing w:val="-4"/>
          <w:sz w:val="24"/>
        </w:rPr>
        <w:t>GB3235</w:t>
      </w:r>
      <w:r>
        <w:rPr>
          <w:rFonts w:ascii="宋体" w:hAnsi="宋体" w:cs="宋体"/>
          <w:spacing w:val="30"/>
          <w:sz w:val="24"/>
        </w:rPr>
        <w:t xml:space="preserve"> </w:t>
      </w:r>
      <w:r>
        <w:rPr>
          <w:rFonts w:ascii="宋体" w:hAnsi="宋体" w:cs="宋体"/>
          <w:spacing w:val="-4"/>
          <w:sz w:val="24"/>
        </w:rPr>
        <w:t>的规定。</w:t>
      </w:r>
    </w:p>
    <w:p w:rsidR="00785B93" w:rsidRDefault="00646279">
      <w:pPr>
        <w:spacing w:before="184" w:line="466" w:lineRule="exact"/>
        <w:ind w:left="38"/>
        <w:jc w:val="left"/>
        <w:rPr>
          <w:rFonts w:ascii="宋体" w:hAnsi="宋体" w:cs="宋体"/>
          <w:sz w:val="24"/>
        </w:rPr>
      </w:pPr>
      <w:r>
        <w:rPr>
          <w:rFonts w:ascii="宋体" w:hAnsi="宋体" w:cs="宋体"/>
          <w:spacing w:val="-1"/>
          <w:position w:val="17"/>
          <w:sz w:val="24"/>
        </w:rPr>
        <w:t>2)</w:t>
      </w:r>
      <w:r>
        <w:rPr>
          <w:rFonts w:ascii="宋体" w:hAnsi="宋体" w:cs="宋体"/>
          <w:spacing w:val="89"/>
          <w:position w:val="17"/>
          <w:sz w:val="24"/>
        </w:rPr>
        <w:t xml:space="preserve"> </w:t>
      </w:r>
      <w:r>
        <w:rPr>
          <w:rFonts w:ascii="宋体" w:hAnsi="宋体" w:cs="宋体"/>
          <w:spacing w:val="-1"/>
          <w:position w:val="17"/>
          <w:sz w:val="24"/>
        </w:rPr>
        <w:t>防爆风机，风机主体采用金属材质，是在进</w:t>
      </w:r>
      <w:proofErr w:type="gramStart"/>
      <w:r>
        <w:rPr>
          <w:rFonts w:ascii="宋体" w:hAnsi="宋体" w:cs="宋体"/>
          <w:spacing w:val="-1"/>
          <w:position w:val="17"/>
          <w:sz w:val="24"/>
        </w:rPr>
        <w:t>风口与</w:t>
      </w:r>
      <w:proofErr w:type="gramEnd"/>
      <w:r>
        <w:rPr>
          <w:rFonts w:ascii="宋体" w:hAnsi="宋体" w:cs="宋体"/>
          <w:spacing w:val="-1"/>
          <w:position w:val="17"/>
          <w:sz w:val="24"/>
        </w:rPr>
        <w:t>叶轮相接触部分便是喉口处加</w:t>
      </w:r>
    </w:p>
    <w:p w:rsidR="00785B93" w:rsidRDefault="00646279">
      <w:pPr>
        <w:spacing w:before="2" w:line="218" w:lineRule="auto"/>
        <w:ind w:left="460"/>
        <w:jc w:val="left"/>
        <w:rPr>
          <w:rFonts w:ascii="宋体" w:hAnsi="宋体" w:cs="宋体"/>
          <w:sz w:val="24"/>
        </w:rPr>
      </w:pPr>
      <w:r>
        <w:rPr>
          <w:rFonts w:ascii="宋体" w:hAnsi="宋体" w:cs="宋体"/>
          <w:spacing w:val="-1"/>
          <w:sz w:val="24"/>
        </w:rPr>
        <w:t>装铝板或铜圈，用来预防风机在运转时，机壳与叶轮之</w:t>
      </w:r>
      <w:r>
        <w:rPr>
          <w:rFonts w:ascii="宋体" w:hAnsi="宋体" w:cs="宋体"/>
          <w:spacing w:val="-2"/>
          <w:sz w:val="24"/>
        </w:rPr>
        <w:t>间因摩擦而产生火花。</w:t>
      </w:r>
    </w:p>
    <w:p w:rsidR="00785B93" w:rsidRDefault="00646279">
      <w:pPr>
        <w:spacing w:before="182" w:line="218" w:lineRule="auto"/>
        <w:ind w:left="40"/>
        <w:jc w:val="left"/>
        <w:rPr>
          <w:rFonts w:ascii="宋体" w:hAnsi="宋体" w:cs="宋体"/>
          <w:sz w:val="24"/>
        </w:rPr>
      </w:pPr>
      <w:r>
        <w:rPr>
          <w:rFonts w:ascii="宋体" w:hAnsi="宋体" w:cs="宋体"/>
          <w:spacing w:val="-1"/>
          <w:sz w:val="24"/>
        </w:rPr>
        <w:t>3)</w:t>
      </w:r>
      <w:r>
        <w:rPr>
          <w:rFonts w:ascii="宋体" w:hAnsi="宋体" w:cs="宋体"/>
          <w:spacing w:val="88"/>
          <w:sz w:val="24"/>
        </w:rPr>
        <w:t xml:space="preserve"> </w:t>
      </w:r>
      <w:r>
        <w:rPr>
          <w:rFonts w:ascii="宋体" w:hAnsi="宋体" w:cs="宋体"/>
          <w:spacing w:val="-1"/>
          <w:sz w:val="24"/>
        </w:rPr>
        <w:t>其他方面如结构型式、强度、刚度等应满足:离心防爆通风机应符合 GB/T</w:t>
      </w:r>
    </w:p>
    <w:p w:rsidR="00785B93" w:rsidRDefault="00646279">
      <w:pPr>
        <w:spacing w:before="183" w:line="467" w:lineRule="exact"/>
        <w:ind w:left="478"/>
        <w:jc w:val="left"/>
        <w:rPr>
          <w:rFonts w:ascii="宋体" w:hAnsi="宋体" w:cs="宋体"/>
          <w:sz w:val="24"/>
        </w:rPr>
      </w:pPr>
      <w:r>
        <w:rPr>
          <w:rFonts w:ascii="宋体" w:hAnsi="宋体" w:cs="宋体"/>
          <w:spacing w:val="-2"/>
          <w:position w:val="17"/>
          <w:sz w:val="24"/>
        </w:rPr>
        <w:t>13275</w:t>
      </w:r>
      <w:r>
        <w:rPr>
          <w:rFonts w:ascii="宋体" w:hAnsi="宋体" w:cs="宋体"/>
          <w:spacing w:val="-46"/>
          <w:position w:val="17"/>
          <w:sz w:val="24"/>
        </w:rPr>
        <w:t xml:space="preserve"> </w:t>
      </w:r>
      <w:proofErr w:type="gramStart"/>
      <w:r>
        <w:rPr>
          <w:rFonts w:ascii="宋体" w:hAnsi="宋体" w:cs="宋体"/>
          <w:spacing w:val="-2"/>
          <w:position w:val="17"/>
          <w:sz w:val="24"/>
        </w:rPr>
        <w:t>一</w:t>
      </w:r>
      <w:proofErr w:type="gramEnd"/>
      <w:r>
        <w:rPr>
          <w:rFonts w:ascii="宋体" w:hAnsi="宋体" w:cs="宋体"/>
          <w:spacing w:val="-50"/>
          <w:position w:val="17"/>
          <w:sz w:val="24"/>
        </w:rPr>
        <w:t xml:space="preserve"> </w:t>
      </w:r>
      <w:r>
        <w:rPr>
          <w:rFonts w:ascii="宋体" w:hAnsi="宋体" w:cs="宋体"/>
          <w:spacing w:val="-2"/>
          <w:position w:val="17"/>
          <w:sz w:val="24"/>
        </w:rPr>
        <w:t>91</w:t>
      </w:r>
      <w:r>
        <w:rPr>
          <w:rFonts w:ascii="宋体" w:hAnsi="宋体" w:cs="宋体"/>
          <w:spacing w:val="32"/>
          <w:position w:val="17"/>
          <w:sz w:val="24"/>
        </w:rPr>
        <w:t xml:space="preserve"> </w:t>
      </w:r>
      <w:r>
        <w:rPr>
          <w:rFonts w:ascii="宋体" w:hAnsi="宋体" w:cs="宋体"/>
          <w:spacing w:val="-2"/>
          <w:position w:val="17"/>
          <w:sz w:val="24"/>
        </w:rPr>
        <w:t>中“结构”的有关规定。轴流防爆通风机应符合</w:t>
      </w:r>
      <w:r>
        <w:rPr>
          <w:rFonts w:ascii="宋体" w:hAnsi="宋体" w:cs="宋体"/>
          <w:spacing w:val="-54"/>
          <w:position w:val="17"/>
          <w:sz w:val="24"/>
        </w:rPr>
        <w:t xml:space="preserve"> </w:t>
      </w:r>
      <w:r>
        <w:rPr>
          <w:rFonts w:ascii="宋体" w:hAnsi="宋体" w:cs="宋体"/>
          <w:spacing w:val="-2"/>
          <w:position w:val="17"/>
          <w:sz w:val="24"/>
        </w:rPr>
        <w:t>GB/T 1327</w:t>
      </w:r>
      <w:r>
        <w:rPr>
          <w:rFonts w:ascii="宋体" w:hAnsi="宋体" w:cs="宋体"/>
          <w:spacing w:val="-3"/>
          <w:position w:val="17"/>
          <w:sz w:val="24"/>
        </w:rPr>
        <w:t>4-91</w:t>
      </w:r>
      <w:r>
        <w:rPr>
          <w:rFonts w:ascii="宋体" w:hAnsi="宋体" w:cs="宋体"/>
          <w:spacing w:val="-28"/>
          <w:position w:val="17"/>
          <w:sz w:val="24"/>
        </w:rPr>
        <w:t xml:space="preserve"> </w:t>
      </w:r>
      <w:r>
        <w:rPr>
          <w:rFonts w:ascii="宋体" w:hAnsi="宋体" w:cs="宋体"/>
          <w:spacing w:val="-3"/>
          <w:position w:val="17"/>
          <w:sz w:val="24"/>
        </w:rPr>
        <w:t>中</w:t>
      </w:r>
    </w:p>
    <w:p w:rsidR="00785B93" w:rsidRDefault="00646279">
      <w:pPr>
        <w:spacing w:before="1" w:line="220" w:lineRule="auto"/>
        <w:ind w:left="443"/>
        <w:jc w:val="left"/>
        <w:rPr>
          <w:rFonts w:ascii="宋体" w:hAnsi="宋体" w:cs="宋体"/>
          <w:sz w:val="24"/>
        </w:rPr>
      </w:pPr>
      <w:r>
        <w:rPr>
          <w:rFonts w:ascii="宋体" w:hAnsi="宋体" w:cs="宋体"/>
          <w:spacing w:val="-3"/>
          <w:sz w:val="24"/>
        </w:rPr>
        <w:t>“结构”的有关规定。</w:t>
      </w:r>
    </w:p>
    <w:p w:rsidR="00785B93" w:rsidRDefault="00646279">
      <w:pPr>
        <w:spacing w:before="180" w:line="467" w:lineRule="exact"/>
        <w:ind w:left="34"/>
        <w:jc w:val="left"/>
        <w:rPr>
          <w:rFonts w:ascii="宋体" w:hAnsi="宋体" w:cs="宋体"/>
          <w:sz w:val="24"/>
        </w:rPr>
      </w:pPr>
      <w:r>
        <w:rPr>
          <w:rFonts w:ascii="宋体" w:hAnsi="宋体" w:cs="宋体"/>
          <w:spacing w:val="-1"/>
          <w:position w:val="17"/>
          <w:sz w:val="24"/>
        </w:rPr>
        <w:t>4)</w:t>
      </w:r>
      <w:r>
        <w:rPr>
          <w:rFonts w:ascii="宋体" w:hAnsi="宋体" w:cs="宋体"/>
          <w:spacing w:val="102"/>
          <w:position w:val="17"/>
          <w:sz w:val="24"/>
        </w:rPr>
        <w:t xml:space="preserve"> </w:t>
      </w:r>
      <w:r>
        <w:rPr>
          <w:rFonts w:ascii="宋体" w:hAnsi="宋体" w:cs="宋体"/>
          <w:spacing w:val="-1"/>
          <w:position w:val="17"/>
          <w:sz w:val="24"/>
        </w:rPr>
        <w:t>防通风机在规定流量下的压力值机号小于等于 No10 的风机不超过规定值的-</w:t>
      </w:r>
    </w:p>
    <w:p w:rsidR="00785B93" w:rsidRDefault="00646279">
      <w:pPr>
        <w:spacing w:before="1" w:line="216" w:lineRule="auto"/>
        <w:ind w:left="478"/>
        <w:jc w:val="left"/>
        <w:rPr>
          <w:rFonts w:ascii="宋体" w:hAnsi="宋体" w:cs="宋体"/>
          <w:sz w:val="24"/>
        </w:rPr>
      </w:pPr>
      <w:r>
        <w:rPr>
          <w:rFonts w:ascii="宋体" w:hAnsi="宋体" w:cs="宋体"/>
          <w:spacing w:val="-3"/>
          <w:sz w:val="24"/>
        </w:rPr>
        <w:t>10%~+5%,机号大于</w:t>
      </w:r>
      <w:r>
        <w:rPr>
          <w:rFonts w:ascii="宋体" w:hAnsi="宋体" w:cs="宋体"/>
          <w:spacing w:val="-42"/>
          <w:sz w:val="24"/>
        </w:rPr>
        <w:t xml:space="preserve"> </w:t>
      </w:r>
      <w:r>
        <w:rPr>
          <w:rFonts w:ascii="宋体" w:hAnsi="宋体" w:cs="宋体"/>
          <w:spacing w:val="-3"/>
          <w:sz w:val="24"/>
        </w:rPr>
        <w:t>No10</w:t>
      </w:r>
      <w:r>
        <w:rPr>
          <w:rFonts w:ascii="宋体" w:hAnsi="宋体" w:cs="宋体"/>
          <w:spacing w:val="-31"/>
          <w:sz w:val="24"/>
        </w:rPr>
        <w:t xml:space="preserve"> </w:t>
      </w:r>
      <w:r>
        <w:rPr>
          <w:rFonts w:ascii="宋体" w:hAnsi="宋体" w:cs="宋体"/>
          <w:spacing w:val="-3"/>
          <w:sz w:val="24"/>
        </w:rPr>
        <w:t>的风机不超过规定值的-5%~+5%。</w:t>
      </w:r>
    </w:p>
    <w:p w:rsidR="00785B93" w:rsidRDefault="00646279">
      <w:pPr>
        <w:spacing w:before="185" w:line="219" w:lineRule="auto"/>
        <w:ind w:left="40"/>
        <w:jc w:val="left"/>
        <w:rPr>
          <w:rFonts w:ascii="宋体" w:hAnsi="宋体" w:cs="宋体"/>
          <w:sz w:val="24"/>
        </w:rPr>
      </w:pPr>
      <w:r>
        <w:rPr>
          <w:rFonts w:ascii="宋体" w:hAnsi="宋体" w:cs="宋体"/>
          <w:spacing w:val="-2"/>
          <w:sz w:val="24"/>
        </w:rPr>
        <w:t>5)</w:t>
      </w:r>
      <w:r>
        <w:rPr>
          <w:rFonts w:ascii="宋体" w:hAnsi="宋体" w:cs="宋体"/>
          <w:spacing w:val="101"/>
          <w:sz w:val="24"/>
        </w:rPr>
        <w:t xml:space="preserve"> </w:t>
      </w:r>
      <w:r>
        <w:rPr>
          <w:rFonts w:ascii="宋体" w:hAnsi="宋体" w:cs="宋体"/>
          <w:spacing w:val="-2"/>
          <w:sz w:val="24"/>
        </w:rPr>
        <w:t>叶轮应进行静、动平衡校正。动平衡精度不低于 G6.3 级。</w:t>
      </w:r>
    </w:p>
    <w:p w:rsidR="00785B93" w:rsidRDefault="00646279">
      <w:pPr>
        <w:spacing w:before="182" w:line="218" w:lineRule="auto"/>
        <w:ind w:left="37"/>
        <w:jc w:val="left"/>
        <w:rPr>
          <w:rFonts w:ascii="宋体" w:hAnsi="宋体" w:cs="宋体"/>
          <w:sz w:val="24"/>
        </w:rPr>
      </w:pPr>
      <w:r>
        <w:rPr>
          <w:rFonts w:ascii="宋体" w:hAnsi="宋体" w:cs="宋体"/>
          <w:spacing w:val="-3"/>
          <w:sz w:val="24"/>
        </w:rPr>
        <w:t>6)</w:t>
      </w:r>
      <w:r>
        <w:rPr>
          <w:rFonts w:ascii="宋体" w:hAnsi="宋体" w:cs="宋体"/>
          <w:spacing w:val="93"/>
          <w:sz w:val="24"/>
        </w:rPr>
        <w:t xml:space="preserve"> </w:t>
      </w:r>
      <w:r>
        <w:rPr>
          <w:rFonts w:ascii="宋体" w:hAnsi="宋体" w:cs="宋体"/>
          <w:spacing w:val="-3"/>
          <w:sz w:val="24"/>
        </w:rPr>
        <w:t>防爆风机的轴承温度不应高于环境温度</w:t>
      </w:r>
      <w:r>
        <w:rPr>
          <w:rFonts w:ascii="宋体" w:hAnsi="宋体" w:cs="宋体"/>
          <w:spacing w:val="-51"/>
          <w:sz w:val="24"/>
        </w:rPr>
        <w:t xml:space="preserve"> </w:t>
      </w:r>
      <w:r>
        <w:rPr>
          <w:rFonts w:ascii="宋体" w:hAnsi="宋体" w:cs="宋体"/>
          <w:spacing w:val="-3"/>
          <w:sz w:val="24"/>
        </w:rPr>
        <w:t>40°C。</w:t>
      </w:r>
    </w:p>
    <w:p w:rsidR="00785B93" w:rsidRDefault="00646279">
      <w:pPr>
        <w:spacing w:before="184" w:line="218" w:lineRule="auto"/>
        <w:ind w:left="41"/>
        <w:jc w:val="left"/>
        <w:rPr>
          <w:rFonts w:ascii="宋体" w:hAnsi="宋体" w:cs="宋体"/>
          <w:sz w:val="24"/>
        </w:rPr>
      </w:pPr>
      <w:r>
        <w:rPr>
          <w:rFonts w:ascii="宋体" w:hAnsi="宋体" w:cs="宋体"/>
          <w:spacing w:val="-3"/>
          <w:sz w:val="24"/>
        </w:rPr>
        <w:t>7)</w:t>
      </w:r>
      <w:r>
        <w:rPr>
          <w:rFonts w:ascii="宋体" w:hAnsi="宋体" w:cs="宋体"/>
          <w:spacing w:val="89"/>
          <w:sz w:val="24"/>
        </w:rPr>
        <w:t xml:space="preserve"> </w:t>
      </w:r>
      <w:r>
        <w:rPr>
          <w:rFonts w:ascii="宋体" w:hAnsi="宋体" w:cs="宋体"/>
          <w:spacing w:val="-3"/>
          <w:sz w:val="24"/>
        </w:rPr>
        <w:t>防爆风机刚性轴的临界转速应为最高工</w:t>
      </w:r>
      <w:r>
        <w:rPr>
          <w:rFonts w:ascii="宋体" w:hAnsi="宋体" w:cs="宋体"/>
          <w:spacing w:val="-4"/>
          <w:sz w:val="24"/>
        </w:rPr>
        <w:t>作转速的</w:t>
      </w:r>
      <w:r>
        <w:rPr>
          <w:rFonts w:ascii="宋体" w:hAnsi="宋体" w:cs="宋体"/>
          <w:spacing w:val="-33"/>
          <w:sz w:val="24"/>
        </w:rPr>
        <w:t xml:space="preserve"> </w:t>
      </w:r>
      <w:r>
        <w:rPr>
          <w:rFonts w:ascii="宋体" w:hAnsi="宋体" w:cs="宋体"/>
          <w:spacing w:val="-4"/>
          <w:sz w:val="24"/>
        </w:rPr>
        <w:t>1.3</w:t>
      </w:r>
      <w:r>
        <w:rPr>
          <w:rFonts w:ascii="宋体" w:hAnsi="宋体" w:cs="宋体"/>
          <w:spacing w:val="-50"/>
          <w:sz w:val="24"/>
        </w:rPr>
        <w:t xml:space="preserve"> </w:t>
      </w:r>
      <w:proofErr w:type="gramStart"/>
      <w:r>
        <w:rPr>
          <w:rFonts w:ascii="宋体" w:hAnsi="宋体" w:cs="宋体"/>
          <w:spacing w:val="-4"/>
          <w:sz w:val="24"/>
        </w:rPr>
        <w:t>倍</w:t>
      </w:r>
      <w:proofErr w:type="gramEnd"/>
      <w:r>
        <w:rPr>
          <w:rFonts w:ascii="宋体" w:hAnsi="宋体" w:cs="宋体"/>
          <w:spacing w:val="-4"/>
          <w:sz w:val="24"/>
        </w:rPr>
        <w:t>以上。</w:t>
      </w:r>
    </w:p>
    <w:p w:rsidR="00785B93" w:rsidRDefault="00646279">
      <w:pPr>
        <w:spacing w:before="183" w:line="467" w:lineRule="exact"/>
        <w:ind w:left="36"/>
        <w:jc w:val="left"/>
        <w:rPr>
          <w:rFonts w:ascii="宋体" w:hAnsi="宋体" w:cs="宋体"/>
          <w:sz w:val="24"/>
        </w:rPr>
      </w:pPr>
      <w:r>
        <w:rPr>
          <w:rFonts w:ascii="宋体" w:hAnsi="宋体" w:cs="宋体"/>
          <w:spacing w:val="-1"/>
          <w:position w:val="17"/>
          <w:sz w:val="24"/>
        </w:rPr>
        <w:t>8)</w:t>
      </w:r>
      <w:r>
        <w:rPr>
          <w:rFonts w:ascii="宋体" w:hAnsi="宋体" w:cs="宋体"/>
          <w:spacing w:val="97"/>
          <w:position w:val="17"/>
          <w:sz w:val="24"/>
        </w:rPr>
        <w:t xml:space="preserve"> </w:t>
      </w:r>
      <w:r>
        <w:rPr>
          <w:rFonts w:ascii="宋体" w:hAnsi="宋体" w:cs="宋体"/>
          <w:spacing w:val="-1"/>
          <w:position w:val="17"/>
          <w:sz w:val="24"/>
        </w:rPr>
        <w:t>防爆风机叶轮应经超速试验，叶轮超速转速为最高工作转速的 110%，超速运行持</w:t>
      </w:r>
    </w:p>
    <w:p w:rsidR="00785B93" w:rsidRDefault="00646279">
      <w:pPr>
        <w:spacing w:line="220" w:lineRule="auto"/>
        <w:ind w:left="463"/>
        <w:jc w:val="left"/>
        <w:rPr>
          <w:rFonts w:ascii="宋体" w:hAnsi="宋体" w:cs="宋体"/>
          <w:sz w:val="24"/>
        </w:rPr>
      </w:pPr>
      <w:proofErr w:type="gramStart"/>
      <w:r>
        <w:rPr>
          <w:rFonts w:ascii="宋体" w:hAnsi="宋体" w:cs="宋体"/>
          <w:spacing w:val="-4"/>
          <w:sz w:val="24"/>
        </w:rPr>
        <w:t>续时间</w:t>
      </w:r>
      <w:proofErr w:type="gramEnd"/>
      <w:r>
        <w:rPr>
          <w:rFonts w:ascii="宋体" w:hAnsi="宋体" w:cs="宋体"/>
          <w:spacing w:val="-4"/>
          <w:sz w:val="24"/>
        </w:rPr>
        <w:t>不少于</w:t>
      </w:r>
      <w:r>
        <w:rPr>
          <w:rFonts w:ascii="宋体" w:hAnsi="宋体" w:cs="宋体"/>
          <w:spacing w:val="-45"/>
          <w:sz w:val="24"/>
        </w:rPr>
        <w:t xml:space="preserve"> </w:t>
      </w:r>
      <w:r>
        <w:rPr>
          <w:rFonts w:ascii="宋体" w:hAnsi="宋体" w:cs="宋体"/>
          <w:spacing w:val="-4"/>
          <w:sz w:val="24"/>
        </w:rPr>
        <w:t>2 min。</w:t>
      </w:r>
    </w:p>
    <w:p w:rsidR="00785B93" w:rsidRDefault="00785B93">
      <w:pPr>
        <w:spacing w:line="220" w:lineRule="auto"/>
        <w:jc w:val="left"/>
        <w:rPr>
          <w:rFonts w:ascii="宋体" w:hAnsi="宋体" w:cs="宋体"/>
          <w:sz w:val="24"/>
        </w:rPr>
        <w:sectPr w:rsidR="00785B93">
          <w:headerReference w:type="default" r:id="rId20"/>
          <w:footerReference w:type="default" r:id="rId21"/>
          <w:pgSz w:w="11907" w:h="16840"/>
          <w:pgMar w:top="988" w:right="1447" w:bottom="879" w:left="1447" w:header="773" w:footer="719" w:gutter="0"/>
          <w:cols w:space="720"/>
        </w:sectPr>
      </w:pPr>
    </w:p>
    <w:p w:rsidR="00785B93" w:rsidRDefault="00785B93">
      <w:pPr>
        <w:pStyle w:val="a3"/>
        <w:spacing w:line="475" w:lineRule="auto"/>
        <w:jc w:val="left"/>
        <w:rPr>
          <w:lang w:eastAsia="zh-CN"/>
        </w:rPr>
      </w:pPr>
    </w:p>
    <w:p w:rsidR="00785B93" w:rsidRDefault="00646279">
      <w:pPr>
        <w:spacing w:before="78" w:line="467" w:lineRule="exact"/>
        <w:ind w:left="357"/>
        <w:jc w:val="left"/>
        <w:rPr>
          <w:rFonts w:ascii="宋体" w:hAnsi="宋体" w:cs="宋体"/>
          <w:sz w:val="24"/>
        </w:rPr>
      </w:pPr>
      <w:r>
        <w:rPr>
          <w:rFonts w:ascii="宋体" w:hAnsi="宋体" w:cs="宋体"/>
          <w:spacing w:val="-2"/>
          <w:position w:val="17"/>
          <w:sz w:val="24"/>
        </w:rPr>
        <w:t>9)</w:t>
      </w:r>
      <w:r>
        <w:rPr>
          <w:rFonts w:ascii="宋体" w:hAnsi="宋体" w:cs="宋体"/>
          <w:spacing w:val="90"/>
          <w:position w:val="17"/>
          <w:sz w:val="24"/>
        </w:rPr>
        <w:t xml:space="preserve"> </w:t>
      </w:r>
      <w:r>
        <w:rPr>
          <w:rFonts w:ascii="宋体" w:hAnsi="宋体" w:cs="宋体"/>
          <w:spacing w:val="-2"/>
          <w:position w:val="17"/>
          <w:sz w:val="24"/>
        </w:rPr>
        <w:t>防通风机外形尺寸的公差应不低于 GB/T 804</w:t>
      </w:r>
      <w:r>
        <w:rPr>
          <w:rFonts w:ascii="宋体" w:hAnsi="宋体" w:cs="宋体"/>
          <w:spacing w:val="-47"/>
          <w:position w:val="17"/>
          <w:sz w:val="24"/>
        </w:rPr>
        <w:t xml:space="preserve"> </w:t>
      </w:r>
      <w:proofErr w:type="gramStart"/>
      <w:r>
        <w:rPr>
          <w:rFonts w:ascii="宋体" w:hAnsi="宋体" w:cs="宋体"/>
          <w:spacing w:val="-2"/>
          <w:position w:val="17"/>
          <w:sz w:val="24"/>
        </w:rPr>
        <w:t>一</w:t>
      </w:r>
      <w:proofErr w:type="gramEnd"/>
      <w:r>
        <w:rPr>
          <w:rFonts w:ascii="宋体" w:hAnsi="宋体" w:cs="宋体"/>
          <w:spacing w:val="-50"/>
          <w:position w:val="17"/>
          <w:sz w:val="24"/>
        </w:rPr>
        <w:t xml:space="preserve"> </w:t>
      </w:r>
      <w:r>
        <w:rPr>
          <w:rFonts w:ascii="宋体" w:hAnsi="宋体" w:cs="宋体"/>
          <w:spacing w:val="-2"/>
          <w:position w:val="17"/>
          <w:sz w:val="24"/>
        </w:rPr>
        <w:t>92</w:t>
      </w:r>
      <w:r>
        <w:rPr>
          <w:rFonts w:ascii="宋体" w:hAnsi="宋体" w:cs="宋体"/>
          <w:spacing w:val="-28"/>
          <w:position w:val="17"/>
          <w:sz w:val="24"/>
        </w:rPr>
        <w:t xml:space="preserve"> </w:t>
      </w:r>
      <w:r>
        <w:rPr>
          <w:rFonts w:ascii="宋体" w:hAnsi="宋体" w:cs="宋体"/>
          <w:spacing w:val="-2"/>
          <w:position w:val="17"/>
          <w:sz w:val="24"/>
        </w:rPr>
        <w:t>中</w:t>
      </w:r>
      <w:r>
        <w:rPr>
          <w:rFonts w:ascii="宋体" w:hAnsi="宋体" w:cs="宋体"/>
          <w:spacing w:val="-52"/>
          <w:position w:val="17"/>
          <w:sz w:val="24"/>
        </w:rPr>
        <w:t xml:space="preserve"> </w:t>
      </w:r>
      <w:r>
        <w:rPr>
          <w:rFonts w:ascii="宋体" w:hAnsi="宋体" w:cs="宋体"/>
          <w:spacing w:val="-3"/>
          <w:position w:val="17"/>
          <w:sz w:val="24"/>
        </w:rPr>
        <w:t>C(</w:t>
      </w:r>
      <w:proofErr w:type="gramStart"/>
      <w:r>
        <w:rPr>
          <w:rFonts w:ascii="宋体" w:hAnsi="宋体" w:cs="宋体"/>
          <w:spacing w:val="-3"/>
          <w:position w:val="17"/>
          <w:sz w:val="24"/>
        </w:rPr>
        <w:t>粗级</w:t>
      </w:r>
      <w:proofErr w:type="gramEnd"/>
      <w:r>
        <w:rPr>
          <w:rFonts w:ascii="宋体" w:hAnsi="宋体" w:cs="宋体"/>
          <w:spacing w:val="-3"/>
          <w:position w:val="17"/>
          <w:sz w:val="24"/>
        </w:rPr>
        <w:t>)的规定进出口法兰</w:t>
      </w:r>
    </w:p>
    <w:p w:rsidR="00785B93" w:rsidRDefault="00646279">
      <w:pPr>
        <w:spacing w:before="1" w:line="218" w:lineRule="auto"/>
        <w:ind w:left="801"/>
        <w:jc w:val="left"/>
        <w:rPr>
          <w:rFonts w:ascii="宋体" w:hAnsi="宋体" w:cs="宋体"/>
          <w:sz w:val="24"/>
        </w:rPr>
      </w:pPr>
      <w:r>
        <w:rPr>
          <w:rFonts w:ascii="宋体" w:hAnsi="宋体" w:cs="宋体"/>
          <w:spacing w:val="-3"/>
          <w:sz w:val="24"/>
        </w:rPr>
        <w:t>的位置偏差不应大于位置尺寸的 1.2%。</w:t>
      </w:r>
    </w:p>
    <w:p w:rsidR="00785B93" w:rsidRDefault="00646279">
      <w:pPr>
        <w:spacing w:before="182" w:line="218" w:lineRule="auto"/>
        <w:ind w:left="374"/>
        <w:jc w:val="left"/>
        <w:rPr>
          <w:rFonts w:ascii="宋体" w:hAnsi="宋体" w:cs="宋体"/>
          <w:sz w:val="24"/>
        </w:rPr>
      </w:pPr>
      <w:r>
        <w:rPr>
          <w:rFonts w:ascii="宋体" w:hAnsi="宋体" w:cs="宋体"/>
          <w:spacing w:val="-1"/>
          <w:sz w:val="24"/>
        </w:rPr>
        <w:t>10)</w:t>
      </w:r>
      <w:r>
        <w:rPr>
          <w:rFonts w:ascii="宋体" w:hAnsi="宋体" w:cs="宋体"/>
          <w:spacing w:val="-31"/>
          <w:sz w:val="24"/>
        </w:rPr>
        <w:t xml:space="preserve"> </w:t>
      </w:r>
      <w:r>
        <w:rPr>
          <w:rFonts w:ascii="宋体" w:hAnsi="宋体" w:cs="宋体"/>
          <w:spacing w:val="-1"/>
          <w:sz w:val="24"/>
        </w:rPr>
        <w:t>防爆</w:t>
      </w:r>
      <w:proofErr w:type="gramStart"/>
      <w:r>
        <w:rPr>
          <w:rFonts w:ascii="宋体" w:hAnsi="宋体" w:cs="宋体"/>
          <w:spacing w:val="-1"/>
          <w:sz w:val="24"/>
        </w:rPr>
        <w:t>通风机轮盖内径</w:t>
      </w:r>
      <w:proofErr w:type="gramEnd"/>
      <w:r>
        <w:rPr>
          <w:rFonts w:ascii="宋体" w:hAnsi="宋体" w:cs="宋体"/>
          <w:spacing w:val="-1"/>
          <w:sz w:val="24"/>
        </w:rPr>
        <w:t>的圆跳动公差应等于或小于</w:t>
      </w:r>
      <w:r>
        <w:rPr>
          <w:rFonts w:ascii="宋体" w:hAnsi="宋体" w:cs="宋体"/>
          <w:spacing w:val="-2"/>
          <w:sz w:val="24"/>
        </w:rPr>
        <w:t>叶轮与进风口最小径向单侧间隙</w:t>
      </w:r>
    </w:p>
    <w:p w:rsidR="00785B93" w:rsidRDefault="00785B93">
      <w:pPr>
        <w:spacing w:before="40"/>
        <w:jc w:val="left"/>
      </w:pPr>
    </w:p>
    <w:p w:rsidR="00785B93" w:rsidRDefault="00785B93">
      <w:pPr>
        <w:spacing w:before="40"/>
        <w:jc w:val="left"/>
      </w:pPr>
    </w:p>
    <w:tbl>
      <w:tblPr>
        <w:tblStyle w:val="TableNormal"/>
        <w:tblW w:w="89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88"/>
        <w:gridCol w:w="1471"/>
        <w:gridCol w:w="1587"/>
        <w:gridCol w:w="1897"/>
        <w:gridCol w:w="1781"/>
      </w:tblGrid>
      <w:tr w:rsidR="00785B93">
        <w:trPr>
          <w:trHeight w:val="469"/>
        </w:trPr>
        <w:tc>
          <w:tcPr>
            <w:tcW w:w="2188" w:type="dxa"/>
            <w:vMerge w:val="restart"/>
            <w:tcBorders>
              <w:bottom w:val="nil"/>
            </w:tcBorders>
          </w:tcPr>
          <w:p w:rsidR="00785B93" w:rsidRDefault="00646279">
            <w:pPr>
              <w:pStyle w:val="TableText"/>
              <w:spacing w:before="309" w:line="220" w:lineRule="auto"/>
              <w:ind w:left="116"/>
              <w:jc w:val="left"/>
            </w:pPr>
            <w:proofErr w:type="spellStart"/>
            <w:r>
              <w:rPr>
                <w:spacing w:val="-4"/>
              </w:rPr>
              <w:t>项目</w:t>
            </w:r>
            <w:proofErr w:type="spellEnd"/>
          </w:p>
        </w:tc>
        <w:tc>
          <w:tcPr>
            <w:tcW w:w="6736" w:type="dxa"/>
            <w:gridSpan w:val="4"/>
          </w:tcPr>
          <w:p w:rsidR="00785B93" w:rsidRDefault="00646279">
            <w:pPr>
              <w:pStyle w:val="TableText"/>
              <w:spacing w:before="70" w:line="220" w:lineRule="auto"/>
              <w:ind w:left="124"/>
              <w:jc w:val="left"/>
            </w:pPr>
            <w:proofErr w:type="spellStart"/>
            <w:r>
              <w:rPr>
                <w:spacing w:val="-5"/>
              </w:rPr>
              <w:t>叶轮直径</w:t>
            </w:r>
            <w:proofErr w:type="spellEnd"/>
          </w:p>
        </w:tc>
      </w:tr>
      <w:tr w:rsidR="00785B93">
        <w:trPr>
          <w:trHeight w:val="464"/>
        </w:trPr>
        <w:tc>
          <w:tcPr>
            <w:tcW w:w="2188" w:type="dxa"/>
            <w:vMerge/>
            <w:tcBorders>
              <w:top w:val="nil"/>
            </w:tcBorders>
          </w:tcPr>
          <w:p w:rsidR="00785B93" w:rsidRDefault="00785B93">
            <w:pPr>
              <w:jc w:val="left"/>
              <w:rPr>
                <w:rFonts w:ascii="Arial"/>
              </w:rPr>
            </w:pPr>
          </w:p>
        </w:tc>
        <w:tc>
          <w:tcPr>
            <w:tcW w:w="1471" w:type="dxa"/>
          </w:tcPr>
          <w:p w:rsidR="00785B93" w:rsidRDefault="00646279">
            <w:pPr>
              <w:pStyle w:val="TableText"/>
              <w:spacing w:before="68"/>
              <w:ind w:left="115"/>
              <w:jc w:val="left"/>
            </w:pPr>
            <w:r>
              <w:rPr>
                <w:spacing w:val="-2"/>
              </w:rPr>
              <w:t>&gt;200~-400</w:t>
            </w:r>
          </w:p>
        </w:tc>
        <w:tc>
          <w:tcPr>
            <w:tcW w:w="1587" w:type="dxa"/>
          </w:tcPr>
          <w:p w:rsidR="00785B93" w:rsidRDefault="00646279">
            <w:pPr>
              <w:pStyle w:val="TableText"/>
              <w:spacing w:before="68"/>
              <w:ind w:left="117"/>
              <w:jc w:val="left"/>
            </w:pPr>
            <w:r>
              <w:rPr>
                <w:spacing w:val="-2"/>
              </w:rPr>
              <w:t>&gt;400~1000</w:t>
            </w:r>
          </w:p>
        </w:tc>
        <w:tc>
          <w:tcPr>
            <w:tcW w:w="1897" w:type="dxa"/>
          </w:tcPr>
          <w:p w:rsidR="00785B93" w:rsidRDefault="00646279">
            <w:pPr>
              <w:pStyle w:val="TableText"/>
              <w:spacing w:before="105" w:line="184" w:lineRule="auto"/>
              <w:ind w:left="119"/>
              <w:jc w:val="left"/>
            </w:pPr>
            <w:r>
              <w:rPr>
                <w:spacing w:val="-2"/>
              </w:rPr>
              <w:t>&gt;1000--1600</w:t>
            </w:r>
          </w:p>
        </w:tc>
        <w:tc>
          <w:tcPr>
            <w:tcW w:w="1781" w:type="dxa"/>
          </w:tcPr>
          <w:p w:rsidR="00785B93" w:rsidRDefault="00646279">
            <w:pPr>
              <w:pStyle w:val="TableText"/>
              <w:spacing w:before="105" w:line="184" w:lineRule="auto"/>
              <w:ind w:left="121"/>
              <w:jc w:val="left"/>
            </w:pPr>
            <w:r>
              <w:rPr>
                <w:spacing w:val="-2"/>
              </w:rPr>
              <w:t>&gt;1600--2500</w:t>
            </w:r>
          </w:p>
        </w:tc>
      </w:tr>
      <w:tr w:rsidR="00785B93">
        <w:trPr>
          <w:trHeight w:val="465"/>
        </w:trPr>
        <w:tc>
          <w:tcPr>
            <w:tcW w:w="2188" w:type="dxa"/>
          </w:tcPr>
          <w:p w:rsidR="00785B93" w:rsidRDefault="00646279">
            <w:pPr>
              <w:pStyle w:val="TableText"/>
              <w:spacing w:before="71" w:line="220" w:lineRule="auto"/>
              <w:ind w:left="112"/>
              <w:jc w:val="left"/>
            </w:pPr>
            <w:proofErr w:type="spellStart"/>
            <w:r>
              <w:rPr>
                <w:spacing w:val="-2"/>
              </w:rPr>
              <w:t>轮盘端面圆跳动</w:t>
            </w:r>
            <w:proofErr w:type="spellEnd"/>
          </w:p>
        </w:tc>
        <w:tc>
          <w:tcPr>
            <w:tcW w:w="1471" w:type="dxa"/>
          </w:tcPr>
          <w:p w:rsidR="00785B93" w:rsidRDefault="00646279">
            <w:pPr>
              <w:pStyle w:val="TableText"/>
              <w:spacing w:before="112" w:line="181" w:lineRule="auto"/>
              <w:ind w:left="112"/>
              <w:jc w:val="left"/>
            </w:pPr>
            <w:r>
              <w:rPr>
                <w:spacing w:val="-3"/>
              </w:rPr>
              <w:t>2.0</w:t>
            </w:r>
          </w:p>
        </w:tc>
        <w:tc>
          <w:tcPr>
            <w:tcW w:w="1587" w:type="dxa"/>
          </w:tcPr>
          <w:p w:rsidR="00785B93" w:rsidRDefault="00646279">
            <w:pPr>
              <w:pStyle w:val="TableText"/>
              <w:spacing w:before="112" w:line="181" w:lineRule="auto"/>
              <w:ind w:left="116"/>
              <w:jc w:val="left"/>
            </w:pPr>
            <w:r>
              <w:rPr>
                <w:spacing w:val="-4"/>
              </w:rPr>
              <w:t>3.0</w:t>
            </w:r>
          </w:p>
        </w:tc>
        <w:tc>
          <w:tcPr>
            <w:tcW w:w="1897" w:type="dxa"/>
          </w:tcPr>
          <w:p w:rsidR="00785B93" w:rsidRDefault="00646279">
            <w:pPr>
              <w:pStyle w:val="TableText"/>
              <w:spacing w:before="112" w:line="181" w:lineRule="auto"/>
              <w:ind w:left="112"/>
              <w:jc w:val="left"/>
            </w:pPr>
            <w:r>
              <w:rPr>
                <w:spacing w:val="-2"/>
              </w:rPr>
              <w:t>4.0</w:t>
            </w:r>
          </w:p>
        </w:tc>
        <w:tc>
          <w:tcPr>
            <w:tcW w:w="1781" w:type="dxa"/>
          </w:tcPr>
          <w:p w:rsidR="00785B93" w:rsidRDefault="00646279">
            <w:pPr>
              <w:pStyle w:val="TableText"/>
              <w:spacing w:before="113" w:line="180" w:lineRule="auto"/>
              <w:ind w:left="120"/>
              <w:jc w:val="left"/>
            </w:pPr>
            <w:r>
              <w:rPr>
                <w:spacing w:val="-4"/>
              </w:rPr>
              <w:t>5.5</w:t>
            </w:r>
          </w:p>
        </w:tc>
      </w:tr>
      <w:tr w:rsidR="00785B93">
        <w:trPr>
          <w:trHeight w:val="469"/>
        </w:trPr>
        <w:tc>
          <w:tcPr>
            <w:tcW w:w="2188" w:type="dxa"/>
          </w:tcPr>
          <w:p w:rsidR="00785B93" w:rsidRDefault="00646279">
            <w:pPr>
              <w:pStyle w:val="TableText"/>
              <w:spacing w:before="73" w:line="220" w:lineRule="auto"/>
              <w:ind w:left="112"/>
              <w:jc w:val="left"/>
            </w:pPr>
            <w:proofErr w:type="spellStart"/>
            <w:r>
              <w:rPr>
                <w:spacing w:val="-2"/>
              </w:rPr>
              <w:t>轮盖端面圆跳动</w:t>
            </w:r>
            <w:proofErr w:type="spellEnd"/>
          </w:p>
        </w:tc>
        <w:tc>
          <w:tcPr>
            <w:tcW w:w="1471" w:type="dxa"/>
          </w:tcPr>
          <w:p w:rsidR="00785B93" w:rsidRDefault="00646279">
            <w:pPr>
              <w:pStyle w:val="TableText"/>
              <w:spacing w:before="114" w:line="181" w:lineRule="auto"/>
              <w:ind w:left="112"/>
              <w:jc w:val="left"/>
            </w:pPr>
            <w:r>
              <w:rPr>
                <w:spacing w:val="-3"/>
              </w:rPr>
              <w:t>2.5</w:t>
            </w:r>
          </w:p>
        </w:tc>
        <w:tc>
          <w:tcPr>
            <w:tcW w:w="1587" w:type="dxa"/>
          </w:tcPr>
          <w:p w:rsidR="00785B93" w:rsidRDefault="00646279">
            <w:pPr>
              <w:pStyle w:val="TableText"/>
              <w:spacing w:before="114" w:line="181" w:lineRule="auto"/>
              <w:ind w:left="116"/>
              <w:jc w:val="left"/>
            </w:pPr>
            <w:r>
              <w:rPr>
                <w:spacing w:val="-4"/>
              </w:rPr>
              <w:t>3.5</w:t>
            </w:r>
          </w:p>
        </w:tc>
        <w:tc>
          <w:tcPr>
            <w:tcW w:w="1897" w:type="dxa"/>
          </w:tcPr>
          <w:p w:rsidR="00785B93" w:rsidRDefault="00646279">
            <w:pPr>
              <w:pStyle w:val="TableText"/>
              <w:spacing w:before="114" w:line="181" w:lineRule="auto"/>
              <w:ind w:left="118"/>
              <w:jc w:val="left"/>
            </w:pPr>
            <w:r>
              <w:rPr>
                <w:spacing w:val="-4"/>
              </w:rPr>
              <w:t>5.0</w:t>
            </w:r>
          </w:p>
        </w:tc>
        <w:tc>
          <w:tcPr>
            <w:tcW w:w="1781" w:type="dxa"/>
          </w:tcPr>
          <w:p w:rsidR="00785B93" w:rsidRDefault="00646279">
            <w:pPr>
              <w:pStyle w:val="TableText"/>
              <w:spacing w:before="114" w:line="181" w:lineRule="auto"/>
              <w:ind w:left="117"/>
              <w:jc w:val="left"/>
            </w:pPr>
            <w:r>
              <w:rPr>
                <w:spacing w:val="-3"/>
              </w:rPr>
              <w:t>6.5</w:t>
            </w:r>
          </w:p>
        </w:tc>
      </w:tr>
    </w:tbl>
    <w:p w:rsidR="00785B93" w:rsidRDefault="00646279">
      <w:pPr>
        <w:spacing w:before="70" w:line="217" w:lineRule="auto"/>
        <w:ind w:left="801"/>
        <w:jc w:val="left"/>
        <w:rPr>
          <w:rFonts w:ascii="宋体" w:hAnsi="宋体" w:cs="宋体"/>
          <w:sz w:val="24"/>
        </w:rPr>
      </w:pPr>
      <w:r>
        <w:rPr>
          <w:rFonts w:ascii="宋体" w:hAnsi="宋体" w:cs="宋体"/>
          <w:spacing w:val="-3"/>
          <w:sz w:val="24"/>
        </w:rPr>
        <w:t>的一半,叶轮端面的圆跳动公差不应超过下表的规定。</w:t>
      </w:r>
    </w:p>
    <w:p w:rsidR="00785B93" w:rsidRDefault="00646279">
      <w:pPr>
        <w:spacing w:before="185" w:line="218" w:lineRule="auto"/>
        <w:ind w:left="374"/>
        <w:jc w:val="left"/>
        <w:rPr>
          <w:rFonts w:ascii="宋体" w:hAnsi="宋体" w:cs="宋体"/>
          <w:sz w:val="24"/>
        </w:rPr>
      </w:pPr>
      <w:r>
        <w:rPr>
          <w:rFonts w:ascii="宋体" w:hAnsi="宋体" w:cs="宋体"/>
          <w:spacing w:val="-4"/>
          <w:sz w:val="24"/>
        </w:rPr>
        <w:t>11) 电机要求：需要带有防爆性质，防爆等级一般选用</w:t>
      </w:r>
      <w:r>
        <w:rPr>
          <w:rFonts w:ascii="宋体" w:hAnsi="宋体" w:cs="宋体"/>
          <w:spacing w:val="-41"/>
          <w:sz w:val="24"/>
        </w:rPr>
        <w:t xml:space="preserve"> </w:t>
      </w:r>
      <w:r>
        <w:rPr>
          <w:rFonts w:ascii="宋体" w:hAnsi="宋体" w:cs="宋体"/>
          <w:spacing w:val="-4"/>
          <w:sz w:val="24"/>
        </w:rPr>
        <w:t>BT4</w:t>
      </w:r>
      <w:r>
        <w:rPr>
          <w:rFonts w:ascii="宋体" w:hAnsi="宋体" w:cs="宋体"/>
          <w:spacing w:val="-48"/>
          <w:sz w:val="24"/>
        </w:rPr>
        <w:t xml:space="preserve"> </w:t>
      </w:r>
      <w:r>
        <w:rPr>
          <w:rFonts w:ascii="宋体" w:hAnsi="宋体" w:cs="宋体"/>
          <w:spacing w:val="-4"/>
          <w:sz w:val="24"/>
        </w:rPr>
        <w:t>或者</w:t>
      </w:r>
      <w:r>
        <w:rPr>
          <w:rFonts w:ascii="宋体" w:hAnsi="宋体" w:cs="宋体"/>
          <w:spacing w:val="-53"/>
          <w:sz w:val="24"/>
        </w:rPr>
        <w:t xml:space="preserve"> </w:t>
      </w:r>
      <w:r>
        <w:rPr>
          <w:rFonts w:ascii="宋体" w:hAnsi="宋体" w:cs="宋体"/>
          <w:spacing w:val="-4"/>
          <w:sz w:val="24"/>
        </w:rPr>
        <w:t>CT4。</w:t>
      </w:r>
    </w:p>
    <w:p w:rsidR="00785B93" w:rsidRDefault="00646279">
      <w:pPr>
        <w:spacing w:before="183" w:line="218" w:lineRule="auto"/>
        <w:ind w:left="374"/>
        <w:jc w:val="left"/>
        <w:rPr>
          <w:rFonts w:ascii="宋体" w:hAnsi="宋体" w:cs="宋体"/>
          <w:sz w:val="24"/>
        </w:rPr>
      </w:pPr>
      <w:r>
        <w:rPr>
          <w:rFonts w:ascii="宋体" w:hAnsi="宋体" w:cs="宋体"/>
          <w:spacing w:val="-2"/>
          <w:sz w:val="24"/>
        </w:rPr>
        <w:t>12)</w:t>
      </w:r>
      <w:r>
        <w:rPr>
          <w:rFonts w:ascii="宋体" w:hAnsi="宋体" w:cs="宋体"/>
          <w:spacing w:val="-42"/>
          <w:sz w:val="24"/>
        </w:rPr>
        <w:t xml:space="preserve"> </w:t>
      </w:r>
      <w:r>
        <w:rPr>
          <w:rFonts w:ascii="宋体" w:hAnsi="宋体" w:cs="宋体"/>
          <w:spacing w:val="-2"/>
          <w:sz w:val="24"/>
        </w:rPr>
        <w:t>★ 防爆风机符合</w:t>
      </w:r>
      <w:r>
        <w:rPr>
          <w:rFonts w:ascii="宋体" w:hAnsi="宋体" w:cs="宋体"/>
          <w:spacing w:val="-53"/>
          <w:sz w:val="24"/>
        </w:rPr>
        <w:t xml:space="preserve"> </w:t>
      </w:r>
      <w:r>
        <w:rPr>
          <w:rFonts w:ascii="宋体" w:hAnsi="宋体" w:cs="宋体"/>
          <w:spacing w:val="-2"/>
          <w:sz w:val="24"/>
        </w:rPr>
        <w:t>GB/T3836.</w:t>
      </w:r>
      <w:r>
        <w:rPr>
          <w:rFonts w:ascii="宋体" w:hAnsi="宋体" w:cs="宋体"/>
          <w:spacing w:val="-3"/>
          <w:sz w:val="24"/>
        </w:rPr>
        <w:t>1-2021《爆炸性环境 第</w:t>
      </w:r>
      <w:r>
        <w:rPr>
          <w:rFonts w:ascii="宋体" w:hAnsi="宋体" w:cs="宋体"/>
          <w:spacing w:val="-33"/>
          <w:sz w:val="24"/>
        </w:rPr>
        <w:t xml:space="preserve"> </w:t>
      </w:r>
      <w:r>
        <w:rPr>
          <w:rFonts w:ascii="宋体" w:hAnsi="宋体" w:cs="宋体"/>
          <w:spacing w:val="-3"/>
          <w:sz w:val="24"/>
        </w:rPr>
        <w:t>1</w:t>
      </w:r>
      <w:r>
        <w:rPr>
          <w:rFonts w:ascii="宋体" w:hAnsi="宋体" w:cs="宋体"/>
          <w:spacing w:val="-48"/>
          <w:sz w:val="24"/>
        </w:rPr>
        <w:t xml:space="preserve"> </w:t>
      </w:r>
      <w:r>
        <w:rPr>
          <w:rFonts w:ascii="宋体" w:hAnsi="宋体" w:cs="宋体"/>
          <w:spacing w:val="-3"/>
          <w:sz w:val="24"/>
        </w:rPr>
        <w:t>部分:设备通用要求》、</w:t>
      </w:r>
    </w:p>
    <w:p w:rsidR="00785B93" w:rsidRDefault="00646279">
      <w:pPr>
        <w:spacing w:before="1" w:line="219" w:lineRule="auto"/>
        <w:ind w:left="785"/>
        <w:jc w:val="left"/>
        <w:rPr>
          <w:rFonts w:ascii="宋体" w:hAnsi="宋体" w:cs="宋体"/>
          <w:sz w:val="24"/>
        </w:rPr>
      </w:pPr>
      <w:r>
        <w:rPr>
          <w:rFonts w:ascii="宋体" w:hAnsi="宋体" w:cs="宋体"/>
          <w:spacing w:val="-2"/>
          <w:sz w:val="24"/>
        </w:rPr>
        <w:t>GB/T3836.2-2021《爆炸性环境 第</w:t>
      </w:r>
      <w:r>
        <w:rPr>
          <w:rFonts w:ascii="宋体" w:hAnsi="宋体" w:cs="宋体"/>
          <w:spacing w:val="-48"/>
          <w:sz w:val="24"/>
        </w:rPr>
        <w:t xml:space="preserve"> </w:t>
      </w:r>
      <w:r>
        <w:rPr>
          <w:rFonts w:ascii="宋体" w:hAnsi="宋体" w:cs="宋体"/>
          <w:spacing w:val="-2"/>
          <w:sz w:val="24"/>
        </w:rPr>
        <w:t>2</w:t>
      </w:r>
      <w:r>
        <w:rPr>
          <w:rFonts w:ascii="宋体" w:hAnsi="宋体" w:cs="宋体"/>
          <w:spacing w:val="-48"/>
          <w:sz w:val="24"/>
        </w:rPr>
        <w:t xml:space="preserve"> </w:t>
      </w:r>
      <w:r>
        <w:rPr>
          <w:rFonts w:ascii="宋体" w:hAnsi="宋体" w:cs="宋体"/>
          <w:spacing w:val="-2"/>
          <w:sz w:val="24"/>
        </w:rPr>
        <w:t>部分:由隔爆外壳“d”保护的设备》标准</w:t>
      </w:r>
      <w:r>
        <w:rPr>
          <w:rFonts w:ascii="宋体" w:hAnsi="宋体" w:cs="宋体"/>
          <w:spacing w:val="-3"/>
          <w:sz w:val="24"/>
        </w:rPr>
        <w:t>。</w:t>
      </w:r>
    </w:p>
    <w:p w:rsidR="00785B93" w:rsidRDefault="00785B93">
      <w:pPr>
        <w:pStyle w:val="a3"/>
        <w:spacing w:line="411" w:lineRule="auto"/>
        <w:jc w:val="left"/>
        <w:rPr>
          <w:lang w:eastAsia="zh-CN"/>
        </w:rPr>
      </w:pPr>
    </w:p>
    <w:p w:rsidR="00785B93" w:rsidRDefault="00785B93" w:rsidP="00614A9C">
      <w:pPr>
        <w:spacing w:line="360" w:lineRule="auto"/>
        <w:ind w:firstLineChars="177" w:firstLine="425"/>
        <w:jc w:val="left"/>
        <w:rPr>
          <w:rFonts w:cs="宋体"/>
          <w:sz w:val="24"/>
        </w:rPr>
      </w:pPr>
    </w:p>
    <w:p w:rsidR="00785B93" w:rsidRDefault="00646279">
      <w:pPr>
        <w:spacing w:line="360" w:lineRule="auto"/>
        <w:jc w:val="left"/>
        <w:rPr>
          <w:rFonts w:ascii="宋体" w:hAnsi="宋体"/>
          <w:b/>
          <w:bCs/>
          <w:sz w:val="28"/>
        </w:rPr>
      </w:pPr>
      <w:r>
        <w:rPr>
          <w:rFonts w:ascii="宋体" w:hAnsi="宋体" w:hint="eastAsia"/>
          <w:b/>
          <w:bCs/>
          <w:sz w:val="28"/>
        </w:rPr>
        <w:t>（四）采购标的</w:t>
      </w:r>
      <w:proofErr w:type="gramStart"/>
      <w:r>
        <w:rPr>
          <w:rFonts w:ascii="宋体" w:hAnsi="宋体" w:hint="eastAsia"/>
          <w:b/>
          <w:bCs/>
          <w:sz w:val="28"/>
        </w:rPr>
        <w:t>的</w:t>
      </w:r>
      <w:proofErr w:type="gramEnd"/>
      <w:r>
        <w:rPr>
          <w:rFonts w:ascii="宋体" w:hAnsi="宋体" w:hint="eastAsia"/>
          <w:b/>
          <w:bCs/>
          <w:sz w:val="28"/>
        </w:rPr>
        <w:t>数量、采购项目交付或者实施的时间和地点：</w:t>
      </w:r>
    </w:p>
    <w:p w:rsidR="00785B93" w:rsidRDefault="00646279">
      <w:pPr>
        <w:spacing w:line="360" w:lineRule="auto"/>
        <w:ind w:firstLineChars="200" w:firstLine="480"/>
        <w:jc w:val="left"/>
        <w:rPr>
          <w:rFonts w:cs="宋体"/>
          <w:sz w:val="24"/>
        </w:rPr>
      </w:pPr>
      <w:r>
        <w:rPr>
          <w:rFonts w:cs="宋体" w:hint="eastAsia"/>
          <w:sz w:val="24"/>
        </w:rPr>
        <w:t>1.</w:t>
      </w:r>
      <w:r>
        <w:rPr>
          <w:rFonts w:cs="宋体" w:hint="eastAsia"/>
          <w:sz w:val="24"/>
        </w:rPr>
        <w:t>采购数量详细看采购清单</w:t>
      </w:r>
    </w:p>
    <w:tbl>
      <w:tblPr>
        <w:tblStyle w:val="a8"/>
        <w:tblW w:w="0" w:type="auto"/>
        <w:tblLook w:val="04A0" w:firstRow="1" w:lastRow="0" w:firstColumn="1" w:lastColumn="0" w:noHBand="0" w:noVBand="1"/>
      </w:tblPr>
      <w:tblGrid>
        <w:gridCol w:w="593"/>
        <w:gridCol w:w="1325"/>
        <w:gridCol w:w="1756"/>
        <w:gridCol w:w="959"/>
        <w:gridCol w:w="974"/>
        <w:gridCol w:w="1001"/>
        <w:gridCol w:w="957"/>
        <w:gridCol w:w="957"/>
      </w:tblGrid>
      <w:tr w:rsidR="00785B93">
        <w:tc>
          <w:tcPr>
            <w:tcW w:w="593" w:type="dxa"/>
          </w:tcPr>
          <w:p w:rsidR="00785B93" w:rsidRDefault="00646279">
            <w:pPr>
              <w:spacing w:line="360" w:lineRule="auto"/>
              <w:jc w:val="center"/>
              <w:rPr>
                <w:rFonts w:cs="宋体"/>
                <w:sz w:val="24"/>
              </w:rPr>
            </w:pPr>
            <w:r>
              <w:rPr>
                <w:rFonts w:cs="宋体" w:hint="eastAsia"/>
                <w:sz w:val="24"/>
              </w:rPr>
              <w:t>序号</w:t>
            </w:r>
          </w:p>
        </w:tc>
        <w:tc>
          <w:tcPr>
            <w:tcW w:w="1325" w:type="dxa"/>
          </w:tcPr>
          <w:p w:rsidR="00785B93" w:rsidRDefault="00646279">
            <w:pPr>
              <w:spacing w:line="360" w:lineRule="auto"/>
              <w:jc w:val="center"/>
              <w:rPr>
                <w:rFonts w:cs="宋体"/>
                <w:sz w:val="24"/>
              </w:rPr>
            </w:pPr>
            <w:r>
              <w:rPr>
                <w:rFonts w:cs="宋体" w:hint="eastAsia"/>
                <w:sz w:val="24"/>
              </w:rPr>
              <w:t>名称</w:t>
            </w:r>
          </w:p>
        </w:tc>
        <w:tc>
          <w:tcPr>
            <w:tcW w:w="1756" w:type="dxa"/>
          </w:tcPr>
          <w:p w:rsidR="00785B93" w:rsidRDefault="00646279">
            <w:pPr>
              <w:spacing w:line="360" w:lineRule="auto"/>
              <w:jc w:val="center"/>
              <w:rPr>
                <w:rFonts w:cs="宋体"/>
                <w:sz w:val="24"/>
              </w:rPr>
            </w:pPr>
            <w:r>
              <w:rPr>
                <w:rFonts w:cs="宋体" w:hint="eastAsia"/>
                <w:sz w:val="24"/>
              </w:rPr>
              <w:t>规格</w:t>
            </w:r>
          </w:p>
        </w:tc>
        <w:tc>
          <w:tcPr>
            <w:tcW w:w="959" w:type="dxa"/>
          </w:tcPr>
          <w:p w:rsidR="00785B93" w:rsidRDefault="00646279">
            <w:pPr>
              <w:spacing w:line="360" w:lineRule="auto"/>
              <w:jc w:val="center"/>
              <w:rPr>
                <w:rFonts w:cs="宋体"/>
                <w:sz w:val="24"/>
              </w:rPr>
            </w:pPr>
            <w:r>
              <w:rPr>
                <w:rFonts w:cs="宋体" w:hint="eastAsia"/>
                <w:sz w:val="24"/>
              </w:rPr>
              <w:t>单位</w:t>
            </w:r>
          </w:p>
        </w:tc>
        <w:tc>
          <w:tcPr>
            <w:tcW w:w="974" w:type="dxa"/>
          </w:tcPr>
          <w:p w:rsidR="00785B93" w:rsidRDefault="00646279">
            <w:pPr>
              <w:spacing w:line="360" w:lineRule="auto"/>
              <w:jc w:val="center"/>
              <w:rPr>
                <w:rFonts w:cs="宋体"/>
                <w:sz w:val="24"/>
              </w:rPr>
            </w:pPr>
            <w:r>
              <w:rPr>
                <w:rFonts w:cs="宋体" w:hint="eastAsia"/>
                <w:sz w:val="24"/>
              </w:rPr>
              <w:t>数量</w:t>
            </w:r>
          </w:p>
        </w:tc>
        <w:tc>
          <w:tcPr>
            <w:tcW w:w="1001" w:type="dxa"/>
          </w:tcPr>
          <w:p w:rsidR="00785B93" w:rsidRDefault="00646279">
            <w:pPr>
              <w:spacing w:line="360" w:lineRule="auto"/>
              <w:jc w:val="center"/>
              <w:rPr>
                <w:rFonts w:cs="宋体"/>
                <w:sz w:val="24"/>
              </w:rPr>
            </w:pPr>
            <w:r>
              <w:rPr>
                <w:rFonts w:cs="宋体" w:hint="eastAsia"/>
                <w:sz w:val="24"/>
              </w:rPr>
              <w:t>备注</w:t>
            </w:r>
          </w:p>
        </w:tc>
        <w:tc>
          <w:tcPr>
            <w:tcW w:w="957" w:type="dxa"/>
          </w:tcPr>
          <w:p w:rsidR="00785B93" w:rsidRDefault="00646279">
            <w:pPr>
              <w:spacing w:line="360" w:lineRule="auto"/>
              <w:jc w:val="center"/>
              <w:rPr>
                <w:rFonts w:cs="宋体"/>
                <w:sz w:val="24"/>
              </w:rPr>
            </w:pPr>
            <w:r>
              <w:rPr>
                <w:rFonts w:cs="宋体" w:hint="eastAsia"/>
                <w:sz w:val="24"/>
              </w:rPr>
              <w:t>单价</w:t>
            </w:r>
          </w:p>
        </w:tc>
        <w:tc>
          <w:tcPr>
            <w:tcW w:w="957" w:type="dxa"/>
          </w:tcPr>
          <w:p w:rsidR="00785B93" w:rsidRDefault="00646279">
            <w:pPr>
              <w:spacing w:line="360" w:lineRule="auto"/>
              <w:jc w:val="center"/>
              <w:rPr>
                <w:rFonts w:cs="宋体"/>
                <w:sz w:val="24"/>
              </w:rPr>
            </w:pPr>
            <w:r>
              <w:rPr>
                <w:rFonts w:cs="宋体" w:hint="eastAsia"/>
                <w:sz w:val="24"/>
              </w:rPr>
              <w:t>总价</w:t>
            </w:r>
          </w:p>
        </w:tc>
      </w:tr>
      <w:tr w:rsidR="00785B93">
        <w:tc>
          <w:tcPr>
            <w:tcW w:w="6608" w:type="dxa"/>
            <w:gridSpan w:val="6"/>
          </w:tcPr>
          <w:p w:rsidR="00785B93" w:rsidRDefault="00646279">
            <w:pPr>
              <w:spacing w:line="360" w:lineRule="auto"/>
              <w:jc w:val="center"/>
              <w:rPr>
                <w:rFonts w:cs="宋体"/>
                <w:sz w:val="24"/>
              </w:rPr>
            </w:pPr>
            <w:r>
              <w:rPr>
                <w:rFonts w:cs="宋体" w:hint="eastAsia"/>
                <w:sz w:val="24"/>
              </w:rPr>
              <w:t>气相及化学实验室</w:t>
            </w:r>
          </w:p>
        </w:tc>
        <w:tc>
          <w:tcPr>
            <w:tcW w:w="957" w:type="dxa"/>
          </w:tcPr>
          <w:p w:rsidR="00785B93" w:rsidRDefault="00785B93">
            <w:pPr>
              <w:spacing w:line="360" w:lineRule="auto"/>
              <w:jc w:val="center"/>
              <w:rPr>
                <w:rFonts w:cs="宋体"/>
                <w:sz w:val="24"/>
              </w:rPr>
            </w:pPr>
          </w:p>
        </w:tc>
        <w:tc>
          <w:tcPr>
            <w:tcW w:w="957" w:type="dxa"/>
          </w:tcPr>
          <w:p w:rsidR="00785B93" w:rsidRDefault="00785B93">
            <w:pPr>
              <w:spacing w:line="360" w:lineRule="auto"/>
              <w:jc w:val="center"/>
              <w:rPr>
                <w:rFonts w:cs="宋体"/>
                <w:sz w:val="24"/>
              </w:rPr>
            </w:pPr>
          </w:p>
        </w:tc>
      </w:tr>
      <w:tr w:rsidR="00785B93">
        <w:tc>
          <w:tcPr>
            <w:tcW w:w="593" w:type="dxa"/>
            <w:vAlign w:val="center"/>
          </w:tcPr>
          <w:p w:rsidR="00785B93" w:rsidRDefault="00646279">
            <w:pPr>
              <w:jc w:val="center"/>
              <w:rPr>
                <w:rFonts w:cs="宋体"/>
                <w:sz w:val="24"/>
              </w:rPr>
            </w:pPr>
            <w:r>
              <w:rPr>
                <w:rFonts w:cs="宋体" w:hint="eastAsia"/>
                <w:sz w:val="24"/>
              </w:rPr>
              <w:t>1</w:t>
            </w:r>
          </w:p>
        </w:tc>
        <w:tc>
          <w:tcPr>
            <w:tcW w:w="1325" w:type="dxa"/>
            <w:vAlign w:val="center"/>
          </w:tcPr>
          <w:p w:rsidR="00785B93" w:rsidRDefault="00646279">
            <w:pPr>
              <w:widowControl/>
              <w:jc w:val="center"/>
              <w:textAlignment w:val="center"/>
              <w:rPr>
                <w:rFonts w:cs="宋体"/>
                <w:sz w:val="24"/>
              </w:rPr>
            </w:pPr>
            <w:r>
              <w:rPr>
                <w:rFonts w:ascii="宋体" w:hAnsi="宋体" w:cs="宋体" w:hint="eastAsia"/>
                <w:color w:val="000000"/>
                <w:kern w:val="0"/>
                <w:sz w:val="20"/>
                <w:szCs w:val="20"/>
                <w:lang w:bidi="ar"/>
              </w:rPr>
              <w:t>玻璃钢离心风机</w:t>
            </w:r>
          </w:p>
        </w:tc>
        <w:tc>
          <w:tcPr>
            <w:tcW w:w="1756" w:type="dxa"/>
            <w:vAlign w:val="center"/>
          </w:tcPr>
          <w:p w:rsidR="00785B93" w:rsidRDefault="00646279">
            <w:pPr>
              <w:widowControl/>
              <w:jc w:val="center"/>
              <w:textAlignment w:val="center"/>
              <w:rPr>
                <w:rFonts w:cs="宋体"/>
                <w:sz w:val="24"/>
              </w:rPr>
            </w:pPr>
            <w:r>
              <w:rPr>
                <w:rFonts w:ascii="宋体" w:hAnsi="宋体" w:cs="宋体" w:hint="eastAsia"/>
                <w:color w:val="000000"/>
                <w:kern w:val="0"/>
                <w:sz w:val="22"/>
                <w:szCs w:val="22"/>
                <w:lang w:bidi="ar"/>
              </w:rPr>
              <w:t>F4-72-7A/11KW</w:t>
            </w:r>
          </w:p>
        </w:tc>
        <w:tc>
          <w:tcPr>
            <w:tcW w:w="959" w:type="dxa"/>
            <w:vAlign w:val="center"/>
          </w:tcPr>
          <w:p w:rsidR="00785B93" w:rsidRDefault="00646279">
            <w:pPr>
              <w:widowControl/>
              <w:jc w:val="center"/>
              <w:textAlignment w:val="center"/>
              <w:rPr>
                <w:rFonts w:cs="宋体"/>
                <w:sz w:val="24"/>
              </w:rPr>
            </w:pPr>
            <w:r>
              <w:rPr>
                <w:rFonts w:ascii="宋体" w:hAnsi="宋体" w:cs="宋体" w:hint="eastAsia"/>
                <w:color w:val="000000"/>
                <w:kern w:val="0"/>
                <w:sz w:val="22"/>
                <w:szCs w:val="22"/>
                <w:lang w:bidi="ar"/>
              </w:rPr>
              <w:t>台</w:t>
            </w:r>
          </w:p>
        </w:tc>
        <w:tc>
          <w:tcPr>
            <w:tcW w:w="974" w:type="dxa"/>
            <w:vAlign w:val="center"/>
          </w:tcPr>
          <w:p w:rsidR="00785B93" w:rsidRDefault="00646279">
            <w:pPr>
              <w:widowControl/>
              <w:jc w:val="center"/>
              <w:textAlignment w:val="center"/>
              <w:rPr>
                <w:rFonts w:cs="宋体"/>
                <w:sz w:val="24"/>
              </w:rPr>
            </w:pPr>
            <w:r>
              <w:rPr>
                <w:rFonts w:ascii="宋体" w:hAnsi="宋体" w:cs="宋体" w:hint="eastAsia"/>
                <w:color w:val="000000"/>
                <w:kern w:val="0"/>
                <w:sz w:val="22"/>
                <w:szCs w:val="22"/>
                <w:lang w:bidi="ar"/>
              </w:rPr>
              <w:t>1</w:t>
            </w:r>
          </w:p>
        </w:tc>
        <w:tc>
          <w:tcPr>
            <w:tcW w:w="1001" w:type="dxa"/>
            <w:vAlign w:val="center"/>
          </w:tcPr>
          <w:p w:rsidR="00785B93" w:rsidRDefault="00646279">
            <w:pPr>
              <w:widowControl/>
              <w:jc w:val="center"/>
              <w:textAlignment w:val="center"/>
              <w:rPr>
                <w:rFonts w:cs="宋体"/>
                <w:sz w:val="24"/>
              </w:rPr>
            </w:pPr>
            <w:r>
              <w:rPr>
                <w:rFonts w:ascii="宋体" w:hAnsi="宋体" w:cs="宋体" w:hint="eastAsia"/>
                <w:color w:val="000000"/>
                <w:kern w:val="0"/>
                <w:sz w:val="22"/>
                <w:szCs w:val="22"/>
                <w:lang w:bidi="ar"/>
              </w:rPr>
              <w:t>玻璃钢防腐风机</w:t>
            </w:r>
          </w:p>
        </w:tc>
        <w:tc>
          <w:tcPr>
            <w:tcW w:w="957" w:type="dxa"/>
            <w:vAlign w:val="center"/>
          </w:tcPr>
          <w:p w:rsidR="00785B93" w:rsidRDefault="00785B93">
            <w:pPr>
              <w:widowControl/>
              <w:jc w:val="center"/>
              <w:textAlignment w:val="center"/>
              <w:rPr>
                <w:rFonts w:ascii="宋体" w:hAnsi="宋体" w:cs="宋体"/>
                <w:color w:val="000000"/>
                <w:kern w:val="0"/>
                <w:sz w:val="22"/>
                <w:szCs w:val="22"/>
                <w:lang w:bidi="ar"/>
              </w:rPr>
            </w:pPr>
          </w:p>
        </w:tc>
        <w:tc>
          <w:tcPr>
            <w:tcW w:w="957" w:type="dxa"/>
            <w:vAlign w:val="center"/>
          </w:tcPr>
          <w:p w:rsidR="00785B93" w:rsidRDefault="00785B93">
            <w:pPr>
              <w:widowControl/>
              <w:jc w:val="center"/>
              <w:textAlignment w:val="center"/>
              <w:rPr>
                <w:rFonts w:ascii="宋体" w:hAnsi="宋体" w:cs="宋体"/>
                <w:color w:val="000000"/>
                <w:kern w:val="0"/>
                <w:sz w:val="22"/>
                <w:szCs w:val="22"/>
                <w:lang w:bidi="ar"/>
              </w:rPr>
            </w:pPr>
          </w:p>
        </w:tc>
      </w:tr>
      <w:tr w:rsidR="00785B93">
        <w:tc>
          <w:tcPr>
            <w:tcW w:w="593" w:type="dxa"/>
            <w:vAlign w:val="center"/>
          </w:tcPr>
          <w:p w:rsidR="00785B93" w:rsidRDefault="00646279">
            <w:pPr>
              <w:jc w:val="center"/>
              <w:rPr>
                <w:rFonts w:cs="宋体"/>
                <w:sz w:val="24"/>
              </w:rPr>
            </w:pPr>
            <w:r>
              <w:rPr>
                <w:rFonts w:cs="宋体" w:hint="eastAsia"/>
                <w:sz w:val="24"/>
              </w:rPr>
              <w:t>2</w:t>
            </w:r>
          </w:p>
        </w:tc>
        <w:tc>
          <w:tcPr>
            <w:tcW w:w="1325" w:type="dxa"/>
            <w:vAlign w:val="center"/>
          </w:tcPr>
          <w:p w:rsidR="00785B93" w:rsidRDefault="00646279">
            <w:pPr>
              <w:widowControl/>
              <w:jc w:val="center"/>
              <w:textAlignment w:val="center"/>
              <w:rPr>
                <w:rFonts w:cs="宋体"/>
                <w:sz w:val="24"/>
              </w:rPr>
            </w:pPr>
            <w:proofErr w:type="gramStart"/>
            <w:r>
              <w:rPr>
                <w:rFonts w:ascii="宋体" w:hAnsi="宋体" w:cs="宋体" w:hint="eastAsia"/>
                <w:color w:val="000000"/>
                <w:kern w:val="0"/>
                <w:sz w:val="20"/>
                <w:szCs w:val="20"/>
                <w:lang w:bidi="ar"/>
              </w:rPr>
              <w:t>软接</w:t>
            </w:r>
            <w:proofErr w:type="gramEnd"/>
          </w:p>
        </w:tc>
        <w:tc>
          <w:tcPr>
            <w:tcW w:w="1756" w:type="dxa"/>
            <w:vAlign w:val="center"/>
          </w:tcPr>
          <w:p w:rsidR="00785B93" w:rsidRDefault="00646279">
            <w:pPr>
              <w:widowControl/>
              <w:jc w:val="center"/>
              <w:textAlignment w:val="center"/>
              <w:rPr>
                <w:rFonts w:cs="宋体"/>
                <w:sz w:val="24"/>
              </w:rPr>
            </w:pPr>
            <w:r>
              <w:rPr>
                <w:rFonts w:ascii="宋体" w:hAnsi="宋体" w:cs="宋体" w:hint="eastAsia"/>
                <w:color w:val="000000"/>
                <w:kern w:val="0"/>
                <w:sz w:val="22"/>
                <w:szCs w:val="22"/>
                <w:lang w:bidi="ar"/>
              </w:rPr>
              <w:t>Φ700变Φ700</w:t>
            </w:r>
          </w:p>
        </w:tc>
        <w:tc>
          <w:tcPr>
            <w:tcW w:w="959" w:type="dxa"/>
            <w:vAlign w:val="center"/>
          </w:tcPr>
          <w:p w:rsidR="00785B93" w:rsidRDefault="00646279">
            <w:pPr>
              <w:widowControl/>
              <w:jc w:val="center"/>
              <w:textAlignment w:val="center"/>
              <w:rPr>
                <w:rFonts w:cs="宋体"/>
                <w:sz w:val="24"/>
              </w:rPr>
            </w:pPr>
            <w:proofErr w:type="gramStart"/>
            <w:r>
              <w:rPr>
                <w:rFonts w:ascii="宋体" w:hAnsi="宋体" w:cs="宋体" w:hint="eastAsia"/>
                <w:color w:val="000000"/>
                <w:kern w:val="0"/>
                <w:sz w:val="22"/>
                <w:szCs w:val="22"/>
                <w:lang w:bidi="ar"/>
              </w:rPr>
              <w:t>个</w:t>
            </w:r>
            <w:proofErr w:type="gramEnd"/>
          </w:p>
        </w:tc>
        <w:tc>
          <w:tcPr>
            <w:tcW w:w="974" w:type="dxa"/>
            <w:vAlign w:val="center"/>
          </w:tcPr>
          <w:p w:rsidR="00785B93" w:rsidRDefault="00646279">
            <w:pPr>
              <w:widowControl/>
              <w:jc w:val="center"/>
              <w:textAlignment w:val="center"/>
              <w:rPr>
                <w:rFonts w:cs="宋体"/>
                <w:sz w:val="24"/>
              </w:rPr>
            </w:pPr>
            <w:r>
              <w:rPr>
                <w:rFonts w:ascii="宋体" w:hAnsi="宋体" w:cs="宋体" w:hint="eastAsia"/>
                <w:color w:val="000000"/>
                <w:kern w:val="0"/>
                <w:sz w:val="22"/>
                <w:szCs w:val="22"/>
                <w:lang w:bidi="ar"/>
              </w:rPr>
              <w:t>1</w:t>
            </w:r>
          </w:p>
        </w:tc>
        <w:tc>
          <w:tcPr>
            <w:tcW w:w="1001" w:type="dxa"/>
            <w:vAlign w:val="center"/>
          </w:tcPr>
          <w:p w:rsidR="00785B93" w:rsidRDefault="00646279">
            <w:pPr>
              <w:widowControl/>
              <w:jc w:val="center"/>
              <w:textAlignment w:val="center"/>
              <w:rPr>
                <w:rFonts w:cs="宋体"/>
                <w:sz w:val="24"/>
              </w:rPr>
            </w:pPr>
            <w:r>
              <w:rPr>
                <w:rFonts w:ascii="宋体" w:hAnsi="宋体" w:cs="宋体" w:hint="eastAsia"/>
                <w:color w:val="000000"/>
                <w:kern w:val="0"/>
                <w:sz w:val="22"/>
                <w:szCs w:val="22"/>
                <w:lang w:bidi="ar"/>
              </w:rPr>
              <w:t>PVC</w:t>
            </w:r>
            <w:proofErr w:type="gramStart"/>
            <w:r>
              <w:rPr>
                <w:rFonts w:ascii="宋体" w:hAnsi="宋体" w:cs="宋体" w:hint="eastAsia"/>
                <w:color w:val="000000"/>
                <w:kern w:val="0"/>
                <w:sz w:val="22"/>
                <w:szCs w:val="22"/>
                <w:lang w:bidi="ar"/>
              </w:rPr>
              <w:t>软接</w:t>
            </w:r>
            <w:proofErr w:type="gramEnd"/>
          </w:p>
        </w:tc>
        <w:tc>
          <w:tcPr>
            <w:tcW w:w="957" w:type="dxa"/>
            <w:vAlign w:val="center"/>
          </w:tcPr>
          <w:p w:rsidR="00785B93" w:rsidRDefault="00785B93">
            <w:pPr>
              <w:widowControl/>
              <w:jc w:val="center"/>
              <w:textAlignment w:val="center"/>
              <w:rPr>
                <w:rFonts w:ascii="宋体" w:hAnsi="宋体" w:cs="宋体"/>
                <w:color w:val="000000"/>
                <w:kern w:val="0"/>
                <w:sz w:val="22"/>
                <w:szCs w:val="22"/>
                <w:lang w:bidi="ar"/>
              </w:rPr>
            </w:pPr>
          </w:p>
        </w:tc>
        <w:tc>
          <w:tcPr>
            <w:tcW w:w="957" w:type="dxa"/>
            <w:vAlign w:val="center"/>
          </w:tcPr>
          <w:p w:rsidR="00785B93" w:rsidRDefault="00785B93">
            <w:pPr>
              <w:widowControl/>
              <w:jc w:val="center"/>
              <w:textAlignment w:val="center"/>
              <w:rPr>
                <w:rFonts w:ascii="宋体" w:hAnsi="宋体" w:cs="宋体"/>
                <w:color w:val="000000"/>
                <w:kern w:val="0"/>
                <w:sz w:val="22"/>
                <w:szCs w:val="22"/>
                <w:lang w:bidi="ar"/>
              </w:rPr>
            </w:pPr>
          </w:p>
        </w:tc>
      </w:tr>
      <w:tr w:rsidR="00785B93">
        <w:tc>
          <w:tcPr>
            <w:tcW w:w="593" w:type="dxa"/>
            <w:vAlign w:val="center"/>
          </w:tcPr>
          <w:p w:rsidR="00785B93" w:rsidRDefault="00646279">
            <w:pPr>
              <w:jc w:val="center"/>
              <w:rPr>
                <w:rFonts w:cs="宋体"/>
                <w:sz w:val="24"/>
              </w:rPr>
            </w:pPr>
            <w:r>
              <w:rPr>
                <w:rFonts w:cs="宋体" w:hint="eastAsia"/>
                <w:sz w:val="24"/>
              </w:rPr>
              <w:t>3</w:t>
            </w:r>
          </w:p>
        </w:tc>
        <w:tc>
          <w:tcPr>
            <w:tcW w:w="1325" w:type="dxa"/>
            <w:vAlign w:val="center"/>
          </w:tcPr>
          <w:p w:rsidR="00785B93" w:rsidRDefault="00646279">
            <w:pPr>
              <w:widowControl/>
              <w:jc w:val="center"/>
              <w:textAlignment w:val="center"/>
              <w:rPr>
                <w:rFonts w:cs="宋体"/>
                <w:sz w:val="24"/>
              </w:rPr>
            </w:pPr>
            <w:r>
              <w:rPr>
                <w:rFonts w:ascii="宋体" w:hAnsi="宋体" w:cs="宋体" w:hint="eastAsia"/>
                <w:color w:val="000000"/>
                <w:kern w:val="0"/>
                <w:sz w:val="20"/>
                <w:szCs w:val="20"/>
                <w:lang w:bidi="ar"/>
              </w:rPr>
              <w:t>变频器控制</w:t>
            </w:r>
          </w:p>
        </w:tc>
        <w:tc>
          <w:tcPr>
            <w:tcW w:w="1756" w:type="dxa"/>
            <w:vAlign w:val="center"/>
          </w:tcPr>
          <w:p w:rsidR="00785B93" w:rsidRDefault="00646279">
            <w:pPr>
              <w:widowControl/>
              <w:jc w:val="center"/>
              <w:textAlignment w:val="center"/>
              <w:rPr>
                <w:rFonts w:cs="宋体"/>
                <w:sz w:val="24"/>
              </w:rPr>
            </w:pPr>
            <w:r>
              <w:rPr>
                <w:rFonts w:ascii="宋体" w:hAnsi="宋体" w:cs="宋体" w:hint="eastAsia"/>
                <w:color w:val="000000"/>
                <w:kern w:val="0"/>
                <w:sz w:val="22"/>
                <w:szCs w:val="22"/>
                <w:lang w:bidi="ar"/>
              </w:rPr>
              <w:t>11KW</w:t>
            </w:r>
          </w:p>
        </w:tc>
        <w:tc>
          <w:tcPr>
            <w:tcW w:w="959" w:type="dxa"/>
            <w:vAlign w:val="center"/>
          </w:tcPr>
          <w:p w:rsidR="00785B93" w:rsidRDefault="00646279">
            <w:pPr>
              <w:widowControl/>
              <w:jc w:val="center"/>
              <w:textAlignment w:val="center"/>
              <w:rPr>
                <w:rFonts w:cs="宋体"/>
                <w:sz w:val="24"/>
              </w:rPr>
            </w:pPr>
            <w:r>
              <w:rPr>
                <w:rFonts w:ascii="宋体" w:hAnsi="宋体" w:cs="宋体" w:hint="eastAsia"/>
                <w:color w:val="000000"/>
                <w:kern w:val="0"/>
                <w:sz w:val="22"/>
                <w:szCs w:val="22"/>
                <w:lang w:bidi="ar"/>
              </w:rPr>
              <w:t>套</w:t>
            </w:r>
          </w:p>
        </w:tc>
        <w:tc>
          <w:tcPr>
            <w:tcW w:w="974" w:type="dxa"/>
            <w:vAlign w:val="center"/>
          </w:tcPr>
          <w:p w:rsidR="00785B93" w:rsidRDefault="00646279">
            <w:pPr>
              <w:widowControl/>
              <w:jc w:val="center"/>
              <w:textAlignment w:val="center"/>
              <w:rPr>
                <w:rFonts w:cs="宋体"/>
                <w:sz w:val="24"/>
              </w:rPr>
            </w:pPr>
            <w:r>
              <w:rPr>
                <w:rFonts w:ascii="宋体" w:hAnsi="宋体" w:cs="宋体" w:hint="eastAsia"/>
                <w:color w:val="000000"/>
                <w:kern w:val="0"/>
                <w:sz w:val="22"/>
                <w:szCs w:val="22"/>
                <w:lang w:bidi="ar"/>
              </w:rPr>
              <w:t>1</w:t>
            </w:r>
          </w:p>
        </w:tc>
        <w:tc>
          <w:tcPr>
            <w:tcW w:w="1001" w:type="dxa"/>
            <w:vAlign w:val="center"/>
          </w:tcPr>
          <w:p w:rsidR="00785B93" w:rsidRDefault="00785B93">
            <w:pPr>
              <w:jc w:val="center"/>
              <w:rPr>
                <w:rFonts w:cs="宋体"/>
                <w:sz w:val="24"/>
              </w:rPr>
            </w:pPr>
          </w:p>
        </w:tc>
        <w:tc>
          <w:tcPr>
            <w:tcW w:w="957" w:type="dxa"/>
            <w:vAlign w:val="center"/>
          </w:tcPr>
          <w:p w:rsidR="00785B93" w:rsidRDefault="00785B93">
            <w:pPr>
              <w:jc w:val="center"/>
              <w:rPr>
                <w:rFonts w:cs="宋体"/>
                <w:sz w:val="24"/>
              </w:rPr>
            </w:pPr>
          </w:p>
        </w:tc>
        <w:tc>
          <w:tcPr>
            <w:tcW w:w="957" w:type="dxa"/>
            <w:vAlign w:val="center"/>
          </w:tcPr>
          <w:p w:rsidR="00785B93" w:rsidRDefault="00785B93">
            <w:pPr>
              <w:jc w:val="center"/>
              <w:rPr>
                <w:rFonts w:cs="宋体"/>
                <w:sz w:val="24"/>
              </w:rPr>
            </w:pPr>
          </w:p>
        </w:tc>
      </w:tr>
      <w:tr w:rsidR="00785B93">
        <w:tc>
          <w:tcPr>
            <w:tcW w:w="593" w:type="dxa"/>
            <w:vAlign w:val="center"/>
          </w:tcPr>
          <w:p w:rsidR="00785B93" w:rsidRDefault="00646279">
            <w:pPr>
              <w:jc w:val="center"/>
              <w:rPr>
                <w:rFonts w:cs="宋体"/>
                <w:sz w:val="24"/>
              </w:rPr>
            </w:pPr>
            <w:r>
              <w:rPr>
                <w:rFonts w:cs="宋体" w:hint="eastAsia"/>
                <w:sz w:val="24"/>
              </w:rPr>
              <w:t>4</w:t>
            </w:r>
          </w:p>
        </w:tc>
        <w:tc>
          <w:tcPr>
            <w:tcW w:w="1325" w:type="dxa"/>
            <w:vAlign w:val="center"/>
          </w:tcPr>
          <w:p w:rsidR="00785B93" w:rsidRDefault="00646279">
            <w:pPr>
              <w:widowControl/>
              <w:jc w:val="center"/>
              <w:textAlignment w:val="center"/>
              <w:rPr>
                <w:rFonts w:cs="宋体"/>
                <w:sz w:val="24"/>
              </w:rPr>
            </w:pPr>
            <w:r>
              <w:rPr>
                <w:rFonts w:ascii="宋体" w:hAnsi="宋体" w:cs="宋体" w:hint="eastAsia"/>
                <w:color w:val="000000"/>
                <w:kern w:val="0"/>
                <w:sz w:val="20"/>
                <w:szCs w:val="20"/>
                <w:lang w:bidi="ar"/>
              </w:rPr>
              <w:t>电缆</w:t>
            </w:r>
          </w:p>
        </w:tc>
        <w:tc>
          <w:tcPr>
            <w:tcW w:w="1756" w:type="dxa"/>
            <w:vAlign w:val="center"/>
          </w:tcPr>
          <w:p w:rsidR="00785B93" w:rsidRDefault="00646279">
            <w:pPr>
              <w:widowControl/>
              <w:jc w:val="center"/>
              <w:textAlignment w:val="center"/>
              <w:rPr>
                <w:rFonts w:cs="宋体"/>
                <w:sz w:val="24"/>
              </w:rPr>
            </w:pPr>
            <w:r>
              <w:rPr>
                <w:rFonts w:ascii="宋体" w:hAnsi="宋体" w:cs="宋体" w:hint="eastAsia"/>
                <w:color w:val="000000"/>
                <w:kern w:val="0"/>
                <w:sz w:val="22"/>
                <w:szCs w:val="22"/>
                <w:lang w:bidi="ar"/>
              </w:rPr>
              <w:t>3X6m²+1X2.5m²</w:t>
            </w:r>
          </w:p>
        </w:tc>
        <w:tc>
          <w:tcPr>
            <w:tcW w:w="959" w:type="dxa"/>
            <w:vAlign w:val="center"/>
          </w:tcPr>
          <w:p w:rsidR="00785B93" w:rsidRDefault="00646279">
            <w:pPr>
              <w:widowControl/>
              <w:jc w:val="center"/>
              <w:textAlignment w:val="center"/>
              <w:rPr>
                <w:rFonts w:cs="宋体"/>
                <w:sz w:val="24"/>
              </w:rPr>
            </w:pPr>
            <w:r>
              <w:rPr>
                <w:rFonts w:ascii="宋体" w:hAnsi="宋体" w:cs="宋体" w:hint="eastAsia"/>
                <w:color w:val="000000"/>
                <w:kern w:val="0"/>
                <w:sz w:val="22"/>
                <w:szCs w:val="22"/>
                <w:lang w:bidi="ar"/>
              </w:rPr>
              <w:t>米</w:t>
            </w:r>
          </w:p>
        </w:tc>
        <w:tc>
          <w:tcPr>
            <w:tcW w:w="974" w:type="dxa"/>
            <w:vAlign w:val="center"/>
          </w:tcPr>
          <w:p w:rsidR="00785B93" w:rsidRDefault="00646279">
            <w:pPr>
              <w:widowControl/>
              <w:jc w:val="center"/>
              <w:textAlignment w:val="center"/>
              <w:rPr>
                <w:rFonts w:cs="宋体"/>
                <w:sz w:val="24"/>
              </w:rPr>
            </w:pPr>
            <w:r>
              <w:rPr>
                <w:rFonts w:ascii="宋体" w:hAnsi="宋体" w:cs="宋体" w:hint="eastAsia"/>
                <w:color w:val="000000"/>
                <w:kern w:val="0"/>
                <w:sz w:val="22"/>
                <w:szCs w:val="22"/>
                <w:lang w:bidi="ar"/>
              </w:rPr>
              <w:t>100</w:t>
            </w:r>
          </w:p>
        </w:tc>
        <w:tc>
          <w:tcPr>
            <w:tcW w:w="1001" w:type="dxa"/>
            <w:vAlign w:val="center"/>
          </w:tcPr>
          <w:p w:rsidR="00785B93" w:rsidRDefault="00646279">
            <w:pPr>
              <w:widowControl/>
              <w:jc w:val="center"/>
              <w:textAlignment w:val="center"/>
              <w:rPr>
                <w:rFonts w:cs="宋体"/>
                <w:sz w:val="24"/>
              </w:rPr>
            </w:pPr>
            <w:r>
              <w:rPr>
                <w:rFonts w:ascii="宋体" w:hAnsi="宋体" w:cs="宋体" w:hint="eastAsia"/>
                <w:color w:val="000000"/>
                <w:kern w:val="0"/>
                <w:sz w:val="22"/>
                <w:szCs w:val="22"/>
                <w:lang w:bidi="ar"/>
              </w:rPr>
              <w:t>国标</w:t>
            </w:r>
          </w:p>
        </w:tc>
        <w:tc>
          <w:tcPr>
            <w:tcW w:w="957" w:type="dxa"/>
            <w:vAlign w:val="center"/>
          </w:tcPr>
          <w:p w:rsidR="00785B93" w:rsidRDefault="00785B93">
            <w:pPr>
              <w:widowControl/>
              <w:jc w:val="center"/>
              <w:textAlignment w:val="center"/>
              <w:rPr>
                <w:rFonts w:ascii="宋体" w:hAnsi="宋体" w:cs="宋体"/>
                <w:color w:val="000000"/>
                <w:kern w:val="0"/>
                <w:sz w:val="22"/>
                <w:szCs w:val="22"/>
                <w:lang w:bidi="ar"/>
              </w:rPr>
            </w:pPr>
          </w:p>
        </w:tc>
        <w:tc>
          <w:tcPr>
            <w:tcW w:w="957" w:type="dxa"/>
            <w:vAlign w:val="center"/>
          </w:tcPr>
          <w:p w:rsidR="00785B93" w:rsidRDefault="00785B93">
            <w:pPr>
              <w:widowControl/>
              <w:jc w:val="center"/>
              <w:textAlignment w:val="center"/>
              <w:rPr>
                <w:rFonts w:ascii="宋体" w:hAnsi="宋体" w:cs="宋体"/>
                <w:color w:val="000000"/>
                <w:kern w:val="0"/>
                <w:sz w:val="22"/>
                <w:szCs w:val="22"/>
                <w:lang w:bidi="ar"/>
              </w:rPr>
            </w:pPr>
          </w:p>
        </w:tc>
      </w:tr>
      <w:tr w:rsidR="00785B93">
        <w:tc>
          <w:tcPr>
            <w:tcW w:w="593" w:type="dxa"/>
            <w:vAlign w:val="center"/>
          </w:tcPr>
          <w:p w:rsidR="00785B93" w:rsidRDefault="00646279">
            <w:pPr>
              <w:jc w:val="center"/>
              <w:rPr>
                <w:rFonts w:cs="宋体"/>
                <w:sz w:val="24"/>
              </w:rPr>
            </w:pPr>
            <w:r>
              <w:rPr>
                <w:rFonts w:cs="宋体" w:hint="eastAsia"/>
                <w:sz w:val="24"/>
              </w:rPr>
              <w:t>5</w:t>
            </w:r>
          </w:p>
        </w:tc>
        <w:tc>
          <w:tcPr>
            <w:tcW w:w="1325" w:type="dxa"/>
            <w:vAlign w:val="center"/>
          </w:tcPr>
          <w:p w:rsidR="00785B93" w:rsidRDefault="00646279">
            <w:pPr>
              <w:widowControl/>
              <w:jc w:val="center"/>
              <w:textAlignment w:val="center"/>
              <w:rPr>
                <w:rFonts w:cs="宋体"/>
                <w:sz w:val="24"/>
              </w:rPr>
            </w:pPr>
            <w:r>
              <w:rPr>
                <w:rFonts w:ascii="宋体" w:hAnsi="宋体" w:cs="宋体" w:hint="eastAsia"/>
                <w:color w:val="000000"/>
                <w:kern w:val="0"/>
                <w:sz w:val="20"/>
                <w:szCs w:val="20"/>
                <w:lang w:bidi="ar"/>
              </w:rPr>
              <w:t>信号线</w:t>
            </w:r>
          </w:p>
        </w:tc>
        <w:tc>
          <w:tcPr>
            <w:tcW w:w="1756" w:type="dxa"/>
            <w:vAlign w:val="center"/>
          </w:tcPr>
          <w:p w:rsidR="00785B93" w:rsidRDefault="00646279">
            <w:pPr>
              <w:widowControl/>
              <w:jc w:val="center"/>
              <w:textAlignment w:val="center"/>
              <w:rPr>
                <w:rFonts w:cs="宋体"/>
                <w:sz w:val="24"/>
              </w:rPr>
            </w:pPr>
            <w:r>
              <w:rPr>
                <w:rFonts w:ascii="宋体" w:hAnsi="宋体" w:cs="宋体" w:hint="eastAsia"/>
                <w:color w:val="000000"/>
                <w:kern w:val="0"/>
                <w:sz w:val="22"/>
                <w:szCs w:val="22"/>
                <w:lang w:bidi="ar"/>
              </w:rPr>
              <w:t>0.75m²X2</w:t>
            </w:r>
          </w:p>
        </w:tc>
        <w:tc>
          <w:tcPr>
            <w:tcW w:w="959" w:type="dxa"/>
            <w:vAlign w:val="center"/>
          </w:tcPr>
          <w:p w:rsidR="00785B93" w:rsidRDefault="00646279">
            <w:pPr>
              <w:widowControl/>
              <w:jc w:val="center"/>
              <w:textAlignment w:val="center"/>
              <w:rPr>
                <w:rFonts w:cs="宋体"/>
                <w:sz w:val="24"/>
              </w:rPr>
            </w:pPr>
            <w:r>
              <w:rPr>
                <w:rFonts w:ascii="宋体" w:hAnsi="宋体" w:cs="宋体" w:hint="eastAsia"/>
                <w:color w:val="000000"/>
                <w:kern w:val="0"/>
                <w:sz w:val="22"/>
                <w:szCs w:val="22"/>
                <w:lang w:bidi="ar"/>
              </w:rPr>
              <w:t>圈</w:t>
            </w:r>
          </w:p>
        </w:tc>
        <w:tc>
          <w:tcPr>
            <w:tcW w:w="974" w:type="dxa"/>
            <w:vAlign w:val="center"/>
          </w:tcPr>
          <w:p w:rsidR="00785B93" w:rsidRDefault="00646279">
            <w:pPr>
              <w:widowControl/>
              <w:jc w:val="center"/>
              <w:textAlignment w:val="center"/>
              <w:rPr>
                <w:rFonts w:cs="宋体"/>
                <w:sz w:val="24"/>
              </w:rPr>
            </w:pPr>
            <w:r>
              <w:rPr>
                <w:rFonts w:ascii="宋体" w:hAnsi="宋体" w:cs="宋体" w:hint="eastAsia"/>
                <w:color w:val="000000"/>
                <w:kern w:val="0"/>
                <w:sz w:val="22"/>
                <w:szCs w:val="22"/>
                <w:lang w:bidi="ar"/>
              </w:rPr>
              <w:t>2</w:t>
            </w:r>
          </w:p>
        </w:tc>
        <w:tc>
          <w:tcPr>
            <w:tcW w:w="1001" w:type="dxa"/>
            <w:vAlign w:val="center"/>
          </w:tcPr>
          <w:p w:rsidR="00785B93" w:rsidRDefault="00646279">
            <w:pPr>
              <w:widowControl/>
              <w:jc w:val="center"/>
              <w:textAlignment w:val="center"/>
              <w:rPr>
                <w:rFonts w:cs="宋体"/>
                <w:sz w:val="24"/>
              </w:rPr>
            </w:pPr>
            <w:r>
              <w:rPr>
                <w:rFonts w:ascii="宋体" w:hAnsi="宋体" w:cs="宋体" w:hint="eastAsia"/>
                <w:color w:val="000000"/>
                <w:kern w:val="0"/>
                <w:sz w:val="22"/>
                <w:szCs w:val="22"/>
                <w:lang w:bidi="ar"/>
              </w:rPr>
              <w:t>国标</w:t>
            </w:r>
          </w:p>
        </w:tc>
        <w:tc>
          <w:tcPr>
            <w:tcW w:w="957" w:type="dxa"/>
            <w:vAlign w:val="center"/>
          </w:tcPr>
          <w:p w:rsidR="00785B93" w:rsidRDefault="00785B93">
            <w:pPr>
              <w:widowControl/>
              <w:jc w:val="center"/>
              <w:textAlignment w:val="center"/>
              <w:rPr>
                <w:rFonts w:ascii="宋体" w:hAnsi="宋体" w:cs="宋体"/>
                <w:color w:val="000000"/>
                <w:kern w:val="0"/>
                <w:sz w:val="22"/>
                <w:szCs w:val="22"/>
                <w:lang w:bidi="ar"/>
              </w:rPr>
            </w:pPr>
          </w:p>
        </w:tc>
        <w:tc>
          <w:tcPr>
            <w:tcW w:w="957" w:type="dxa"/>
            <w:vAlign w:val="center"/>
          </w:tcPr>
          <w:p w:rsidR="00785B93" w:rsidRDefault="00785B93">
            <w:pPr>
              <w:widowControl/>
              <w:jc w:val="center"/>
              <w:textAlignment w:val="center"/>
              <w:rPr>
                <w:rFonts w:ascii="宋体" w:hAnsi="宋体" w:cs="宋体"/>
                <w:color w:val="000000"/>
                <w:kern w:val="0"/>
                <w:sz w:val="22"/>
                <w:szCs w:val="22"/>
                <w:lang w:bidi="ar"/>
              </w:rPr>
            </w:pPr>
          </w:p>
        </w:tc>
      </w:tr>
      <w:tr w:rsidR="00785B93">
        <w:tc>
          <w:tcPr>
            <w:tcW w:w="593" w:type="dxa"/>
            <w:vAlign w:val="center"/>
          </w:tcPr>
          <w:p w:rsidR="00785B93" w:rsidRDefault="00646279">
            <w:pPr>
              <w:jc w:val="center"/>
              <w:rPr>
                <w:rFonts w:cs="宋体"/>
                <w:sz w:val="24"/>
              </w:rPr>
            </w:pPr>
            <w:r>
              <w:rPr>
                <w:rFonts w:cs="宋体" w:hint="eastAsia"/>
                <w:sz w:val="24"/>
              </w:rPr>
              <w:t>6</w:t>
            </w:r>
          </w:p>
        </w:tc>
        <w:tc>
          <w:tcPr>
            <w:tcW w:w="1325" w:type="dxa"/>
            <w:vAlign w:val="center"/>
          </w:tcPr>
          <w:p w:rsidR="00785B93" w:rsidRDefault="00646279">
            <w:pPr>
              <w:widowControl/>
              <w:jc w:val="center"/>
              <w:textAlignment w:val="center"/>
              <w:rPr>
                <w:rFonts w:cs="宋体"/>
                <w:sz w:val="24"/>
              </w:rPr>
            </w:pPr>
            <w:r>
              <w:rPr>
                <w:rFonts w:ascii="宋体" w:hAnsi="宋体" w:cs="宋体" w:hint="eastAsia"/>
                <w:color w:val="000000"/>
                <w:kern w:val="0"/>
                <w:sz w:val="20"/>
                <w:szCs w:val="20"/>
                <w:lang w:bidi="ar"/>
              </w:rPr>
              <w:t>信号线线管</w:t>
            </w:r>
          </w:p>
        </w:tc>
        <w:tc>
          <w:tcPr>
            <w:tcW w:w="1756" w:type="dxa"/>
            <w:vAlign w:val="center"/>
          </w:tcPr>
          <w:p w:rsidR="00785B93" w:rsidRDefault="00646279">
            <w:pPr>
              <w:widowControl/>
              <w:jc w:val="center"/>
              <w:textAlignment w:val="center"/>
              <w:rPr>
                <w:rFonts w:cs="宋体"/>
                <w:sz w:val="24"/>
              </w:rPr>
            </w:pPr>
            <w:r>
              <w:rPr>
                <w:rFonts w:ascii="宋体" w:hAnsi="宋体" w:cs="宋体" w:hint="eastAsia"/>
                <w:color w:val="000000"/>
                <w:kern w:val="0"/>
                <w:sz w:val="22"/>
                <w:szCs w:val="22"/>
                <w:lang w:bidi="ar"/>
              </w:rPr>
              <w:t>Φ25</w:t>
            </w:r>
          </w:p>
        </w:tc>
        <w:tc>
          <w:tcPr>
            <w:tcW w:w="959" w:type="dxa"/>
            <w:vAlign w:val="center"/>
          </w:tcPr>
          <w:p w:rsidR="00785B93" w:rsidRDefault="00646279">
            <w:pPr>
              <w:widowControl/>
              <w:jc w:val="center"/>
              <w:textAlignment w:val="center"/>
              <w:rPr>
                <w:rFonts w:cs="宋体"/>
                <w:sz w:val="24"/>
              </w:rPr>
            </w:pPr>
            <w:r>
              <w:rPr>
                <w:rFonts w:ascii="宋体" w:hAnsi="宋体" w:cs="宋体" w:hint="eastAsia"/>
                <w:color w:val="000000"/>
                <w:kern w:val="0"/>
                <w:sz w:val="22"/>
                <w:szCs w:val="22"/>
                <w:lang w:bidi="ar"/>
              </w:rPr>
              <w:t>米</w:t>
            </w:r>
          </w:p>
        </w:tc>
        <w:tc>
          <w:tcPr>
            <w:tcW w:w="974" w:type="dxa"/>
            <w:vAlign w:val="center"/>
          </w:tcPr>
          <w:p w:rsidR="00785B93" w:rsidRDefault="00646279">
            <w:pPr>
              <w:widowControl/>
              <w:jc w:val="center"/>
              <w:textAlignment w:val="center"/>
              <w:rPr>
                <w:rFonts w:cs="宋体"/>
                <w:sz w:val="24"/>
              </w:rPr>
            </w:pPr>
            <w:r>
              <w:rPr>
                <w:rFonts w:ascii="宋体" w:hAnsi="宋体" w:cs="宋体" w:hint="eastAsia"/>
                <w:color w:val="000000"/>
                <w:kern w:val="0"/>
                <w:sz w:val="22"/>
                <w:szCs w:val="22"/>
                <w:lang w:bidi="ar"/>
              </w:rPr>
              <w:t>100</w:t>
            </w:r>
          </w:p>
        </w:tc>
        <w:tc>
          <w:tcPr>
            <w:tcW w:w="1001" w:type="dxa"/>
            <w:vAlign w:val="center"/>
          </w:tcPr>
          <w:p w:rsidR="00785B93" w:rsidRDefault="00646279">
            <w:pPr>
              <w:widowControl/>
              <w:jc w:val="center"/>
              <w:textAlignment w:val="center"/>
              <w:rPr>
                <w:rFonts w:cs="宋体"/>
                <w:sz w:val="24"/>
              </w:rPr>
            </w:pPr>
            <w:r>
              <w:rPr>
                <w:rFonts w:ascii="宋体" w:hAnsi="宋体" w:cs="宋体" w:hint="eastAsia"/>
                <w:color w:val="000000"/>
                <w:kern w:val="0"/>
                <w:sz w:val="22"/>
                <w:szCs w:val="22"/>
                <w:lang w:bidi="ar"/>
              </w:rPr>
              <w:t>PVC阻</w:t>
            </w:r>
            <w:r>
              <w:rPr>
                <w:rFonts w:ascii="宋体" w:hAnsi="宋体" w:cs="宋体" w:hint="eastAsia"/>
                <w:color w:val="000000"/>
                <w:kern w:val="0"/>
                <w:sz w:val="22"/>
                <w:szCs w:val="22"/>
                <w:lang w:bidi="ar"/>
              </w:rPr>
              <w:lastRenderedPageBreak/>
              <w:t>燃</w:t>
            </w:r>
          </w:p>
        </w:tc>
        <w:tc>
          <w:tcPr>
            <w:tcW w:w="957" w:type="dxa"/>
            <w:vAlign w:val="center"/>
          </w:tcPr>
          <w:p w:rsidR="00785B93" w:rsidRDefault="00785B93">
            <w:pPr>
              <w:widowControl/>
              <w:jc w:val="center"/>
              <w:textAlignment w:val="center"/>
              <w:rPr>
                <w:rFonts w:ascii="宋体" w:hAnsi="宋体" w:cs="宋体"/>
                <w:color w:val="000000"/>
                <w:kern w:val="0"/>
                <w:sz w:val="22"/>
                <w:szCs w:val="22"/>
                <w:lang w:bidi="ar"/>
              </w:rPr>
            </w:pPr>
          </w:p>
        </w:tc>
        <w:tc>
          <w:tcPr>
            <w:tcW w:w="957" w:type="dxa"/>
            <w:vAlign w:val="center"/>
          </w:tcPr>
          <w:p w:rsidR="00785B93" w:rsidRDefault="00785B93">
            <w:pPr>
              <w:widowControl/>
              <w:jc w:val="center"/>
              <w:textAlignment w:val="center"/>
              <w:rPr>
                <w:rFonts w:ascii="宋体" w:hAnsi="宋体" w:cs="宋体"/>
                <w:color w:val="000000"/>
                <w:kern w:val="0"/>
                <w:sz w:val="22"/>
                <w:szCs w:val="22"/>
                <w:lang w:bidi="ar"/>
              </w:rPr>
            </w:pPr>
          </w:p>
        </w:tc>
      </w:tr>
      <w:tr w:rsidR="00785B93">
        <w:tc>
          <w:tcPr>
            <w:tcW w:w="593" w:type="dxa"/>
            <w:vAlign w:val="center"/>
          </w:tcPr>
          <w:p w:rsidR="00785B93" w:rsidRDefault="00646279">
            <w:pPr>
              <w:jc w:val="center"/>
              <w:rPr>
                <w:rFonts w:cs="宋体"/>
                <w:sz w:val="24"/>
              </w:rPr>
            </w:pPr>
            <w:r>
              <w:rPr>
                <w:rFonts w:cs="宋体" w:hint="eastAsia"/>
                <w:sz w:val="24"/>
              </w:rPr>
              <w:lastRenderedPageBreak/>
              <w:t>7</w:t>
            </w:r>
          </w:p>
        </w:tc>
        <w:tc>
          <w:tcPr>
            <w:tcW w:w="1325" w:type="dxa"/>
            <w:vAlign w:val="center"/>
          </w:tcPr>
          <w:p w:rsidR="00785B93" w:rsidRDefault="00646279">
            <w:pPr>
              <w:widowControl/>
              <w:jc w:val="center"/>
              <w:textAlignment w:val="center"/>
              <w:rPr>
                <w:rFonts w:cs="宋体"/>
                <w:sz w:val="24"/>
              </w:rPr>
            </w:pPr>
            <w:r>
              <w:rPr>
                <w:rFonts w:ascii="宋体" w:hAnsi="宋体" w:cs="宋体" w:hint="eastAsia"/>
                <w:color w:val="000000"/>
                <w:kern w:val="0"/>
                <w:sz w:val="20"/>
                <w:szCs w:val="20"/>
                <w:lang w:bidi="ar"/>
              </w:rPr>
              <w:t>PP板</w:t>
            </w:r>
          </w:p>
        </w:tc>
        <w:tc>
          <w:tcPr>
            <w:tcW w:w="1756" w:type="dxa"/>
            <w:vAlign w:val="center"/>
          </w:tcPr>
          <w:p w:rsidR="00785B93" w:rsidRDefault="00646279">
            <w:pPr>
              <w:widowControl/>
              <w:jc w:val="center"/>
              <w:textAlignment w:val="center"/>
              <w:rPr>
                <w:rFonts w:cs="宋体"/>
                <w:sz w:val="24"/>
              </w:rPr>
            </w:pPr>
            <w:r>
              <w:rPr>
                <w:rFonts w:ascii="宋体" w:hAnsi="宋体" w:cs="宋体" w:hint="eastAsia"/>
                <w:color w:val="000000"/>
                <w:kern w:val="0"/>
                <w:sz w:val="22"/>
                <w:szCs w:val="22"/>
                <w:lang w:bidi="ar"/>
              </w:rPr>
              <w:t>1500X1500X6mm</w:t>
            </w:r>
          </w:p>
        </w:tc>
        <w:tc>
          <w:tcPr>
            <w:tcW w:w="959" w:type="dxa"/>
            <w:vAlign w:val="center"/>
          </w:tcPr>
          <w:p w:rsidR="00785B93" w:rsidRDefault="00646279">
            <w:pPr>
              <w:widowControl/>
              <w:jc w:val="center"/>
              <w:textAlignment w:val="center"/>
              <w:rPr>
                <w:rFonts w:cs="宋体"/>
                <w:sz w:val="24"/>
              </w:rPr>
            </w:pPr>
            <w:r>
              <w:rPr>
                <w:rFonts w:ascii="宋体" w:hAnsi="宋体" w:cs="宋体" w:hint="eastAsia"/>
                <w:color w:val="000000"/>
                <w:kern w:val="0"/>
                <w:sz w:val="22"/>
                <w:szCs w:val="22"/>
                <w:lang w:bidi="ar"/>
              </w:rPr>
              <w:t>块</w:t>
            </w:r>
          </w:p>
        </w:tc>
        <w:tc>
          <w:tcPr>
            <w:tcW w:w="974" w:type="dxa"/>
            <w:vAlign w:val="center"/>
          </w:tcPr>
          <w:p w:rsidR="00785B93" w:rsidRDefault="00646279">
            <w:pPr>
              <w:widowControl/>
              <w:jc w:val="center"/>
              <w:textAlignment w:val="center"/>
              <w:rPr>
                <w:rFonts w:cs="宋体"/>
                <w:sz w:val="24"/>
              </w:rPr>
            </w:pPr>
            <w:r>
              <w:rPr>
                <w:rFonts w:ascii="宋体" w:hAnsi="宋体" w:cs="宋体" w:hint="eastAsia"/>
                <w:color w:val="000000"/>
                <w:kern w:val="0"/>
                <w:sz w:val="22"/>
                <w:szCs w:val="22"/>
                <w:lang w:bidi="ar"/>
              </w:rPr>
              <w:t>5</w:t>
            </w:r>
          </w:p>
        </w:tc>
        <w:tc>
          <w:tcPr>
            <w:tcW w:w="1001" w:type="dxa"/>
            <w:vAlign w:val="center"/>
          </w:tcPr>
          <w:p w:rsidR="00785B93" w:rsidRDefault="00646279">
            <w:pPr>
              <w:widowControl/>
              <w:jc w:val="center"/>
              <w:textAlignment w:val="center"/>
              <w:rPr>
                <w:rFonts w:cs="宋体"/>
                <w:sz w:val="24"/>
              </w:rPr>
            </w:pPr>
            <w:r>
              <w:rPr>
                <w:rFonts w:ascii="宋体" w:hAnsi="宋体" w:cs="宋体" w:hint="eastAsia"/>
                <w:color w:val="000000"/>
                <w:kern w:val="0"/>
                <w:sz w:val="22"/>
                <w:szCs w:val="22"/>
                <w:lang w:bidi="ar"/>
              </w:rPr>
              <w:t>实验室管</w:t>
            </w:r>
            <w:proofErr w:type="gramStart"/>
            <w:r>
              <w:rPr>
                <w:rFonts w:ascii="宋体" w:hAnsi="宋体" w:cs="宋体" w:hint="eastAsia"/>
                <w:color w:val="000000"/>
                <w:kern w:val="0"/>
                <w:sz w:val="22"/>
                <w:szCs w:val="22"/>
                <w:lang w:bidi="ar"/>
              </w:rPr>
              <w:t>道现场</w:t>
            </w:r>
            <w:proofErr w:type="gramEnd"/>
            <w:r>
              <w:rPr>
                <w:rFonts w:ascii="宋体" w:hAnsi="宋体" w:cs="宋体" w:hint="eastAsia"/>
                <w:color w:val="000000"/>
                <w:kern w:val="0"/>
                <w:sz w:val="22"/>
                <w:szCs w:val="22"/>
                <w:lang w:bidi="ar"/>
              </w:rPr>
              <w:t>封堵及改造</w:t>
            </w:r>
          </w:p>
        </w:tc>
        <w:tc>
          <w:tcPr>
            <w:tcW w:w="957" w:type="dxa"/>
            <w:vAlign w:val="center"/>
          </w:tcPr>
          <w:p w:rsidR="00785B93" w:rsidRDefault="00785B93">
            <w:pPr>
              <w:widowControl/>
              <w:jc w:val="center"/>
              <w:textAlignment w:val="center"/>
              <w:rPr>
                <w:rFonts w:ascii="宋体" w:hAnsi="宋体" w:cs="宋体"/>
                <w:color w:val="000000"/>
                <w:kern w:val="0"/>
                <w:sz w:val="22"/>
                <w:szCs w:val="22"/>
                <w:lang w:bidi="ar"/>
              </w:rPr>
            </w:pPr>
          </w:p>
        </w:tc>
        <w:tc>
          <w:tcPr>
            <w:tcW w:w="957" w:type="dxa"/>
            <w:vAlign w:val="center"/>
          </w:tcPr>
          <w:p w:rsidR="00785B93" w:rsidRDefault="00785B93">
            <w:pPr>
              <w:widowControl/>
              <w:jc w:val="center"/>
              <w:textAlignment w:val="center"/>
              <w:rPr>
                <w:rFonts w:ascii="宋体" w:hAnsi="宋体" w:cs="宋体"/>
                <w:color w:val="000000"/>
                <w:kern w:val="0"/>
                <w:sz w:val="22"/>
                <w:szCs w:val="22"/>
                <w:lang w:bidi="ar"/>
              </w:rPr>
            </w:pPr>
          </w:p>
        </w:tc>
      </w:tr>
      <w:tr w:rsidR="00785B93">
        <w:tc>
          <w:tcPr>
            <w:tcW w:w="6608" w:type="dxa"/>
            <w:gridSpan w:val="6"/>
          </w:tcPr>
          <w:p w:rsidR="00785B93" w:rsidRDefault="00646279">
            <w:pPr>
              <w:spacing w:line="360" w:lineRule="auto"/>
              <w:jc w:val="center"/>
              <w:rPr>
                <w:rFonts w:cs="宋体"/>
                <w:sz w:val="24"/>
              </w:rPr>
            </w:pPr>
            <w:r>
              <w:rPr>
                <w:rFonts w:cs="宋体" w:hint="eastAsia"/>
                <w:sz w:val="24"/>
              </w:rPr>
              <w:t>化学分析室</w:t>
            </w:r>
          </w:p>
        </w:tc>
        <w:tc>
          <w:tcPr>
            <w:tcW w:w="957" w:type="dxa"/>
          </w:tcPr>
          <w:p w:rsidR="00785B93" w:rsidRDefault="00785B93">
            <w:pPr>
              <w:spacing w:line="360" w:lineRule="auto"/>
              <w:jc w:val="center"/>
              <w:rPr>
                <w:rFonts w:cs="宋体"/>
                <w:sz w:val="24"/>
              </w:rPr>
            </w:pPr>
          </w:p>
        </w:tc>
        <w:tc>
          <w:tcPr>
            <w:tcW w:w="957" w:type="dxa"/>
          </w:tcPr>
          <w:p w:rsidR="00785B93" w:rsidRDefault="00785B93">
            <w:pPr>
              <w:spacing w:line="360" w:lineRule="auto"/>
              <w:jc w:val="center"/>
              <w:rPr>
                <w:rFonts w:cs="宋体"/>
                <w:sz w:val="24"/>
              </w:rPr>
            </w:pPr>
          </w:p>
        </w:tc>
      </w:tr>
      <w:tr w:rsidR="00785B93">
        <w:tc>
          <w:tcPr>
            <w:tcW w:w="593" w:type="dxa"/>
            <w:vAlign w:val="center"/>
          </w:tcPr>
          <w:p w:rsidR="00785B93" w:rsidRDefault="00646279">
            <w:pPr>
              <w:jc w:val="center"/>
              <w:rPr>
                <w:rFonts w:cs="宋体"/>
                <w:sz w:val="24"/>
              </w:rPr>
            </w:pPr>
            <w:r>
              <w:rPr>
                <w:rFonts w:cs="宋体" w:hint="eastAsia"/>
                <w:sz w:val="24"/>
              </w:rPr>
              <w:t>8</w:t>
            </w:r>
          </w:p>
        </w:tc>
        <w:tc>
          <w:tcPr>
            <w:tcW w:w="1325" w:type="dxa"/>
            <w:vAlign w:val="center"/>
          </w:tcPr>
          <w:p w:rsidR="00785B93" w:rsidRDefault="00646279">
            <w:pPr>
              <w:widowControl/>
              <w:jc w:val="center"/>
              <w:textAlignment w:val="center"/>
              <w:rPr>
                <w:rFonts w:cs="宋体"/>
                <w:sz w:val="24"/>
              </w:rPr>
            </w:pPr>
            <w:r>
              <w:rPr>
                <w:rFonts w:ascii="宋体" w:hAnsi="宋体" w:cs="宋体" w:hint="eastAsia"/>
                <w:color w:val="000000"/>
                <w:kern w:val="0"/>
                <w:sz w:val="20"/>
                <w:szCs w:val="20"/>
                <w:lang w:bidi="ar"/>
              </w:rPr>
              <w:t>玻璃钢离心风机</w:t>
            </w:r>
          </w:p>
        </w:tc>
        <w:tc>
          <w:tcPr>
            <w:tcW w:w="1756" w:type="dxa"/>
            <w:vAlign w:val="center"/>
          </w:tcPr>
          <w:p w:rsidR="00785B93" w:rsidRDefault="00646279">
            <w:pPr>
              <w:widowControl/>
              <w:jc w:val="center"/>
              <w:textAlignment w:val="center"/>
              <w:rPr>
                <w:rFonts w:cs="宋体"/>
                <w:sz w:val="24"/>
              </w:rPr>
            </w:pPr>
            <w:r>
              <w:rPr>
                <w:rFonts w:ascii="宋体" w:hAnsi="宋体" w:cs="宋体" w:hint="eastAsia"/>
                <w:color w:val="000000"/>
                <w:kern w:val="0"/>
                <w:sz w:val="22"/>
                <w:szCs w:val="22"/>
                <w:lang w:bidi="ar"/>
              </w:rPr>
              <w:t>F4-72-5A/2.2KW</w:t>
            </w:r>
          </w:p>
        </w:tc>
        <w:tc>
          <w:tcPr>
            <w:tcW w:w="959" w:type="dxa"/>
            <w:vAlign w:val="center"/>
          </w:tcPr>
          <w:p w:rsidR="00785B93" w:rsidRDefault="00646279">
            <w:pPr>
              <w:widowControl/>
              <w:jc w:val="center"/>
              <w:textAlignment w:val="center"/>
              <w:rPr>
                <w:rFonts w:cs="宋体"/>
                <w:sz w:val="24"/>
              </w:rPr>
            </w:pPr>
            <w:r>
              <w:rPr>
                <w:rFonts w:ascii="宋体" w:hAnsi="宋体" w:cs="宋体" w:hint="eastAsia"/>
                <w:color w:val="000000"/>
                <w:kern w:val="0"/>
                <w:sz w:val="22"/>
                <w:szCs w:val="22"/>
                <w:lang w:bidi="ar"/>
              </w:rPr>
              <w:t>台</w:t>
            </w:r>
          </w:p>
        </w:tc>
        <w:tc>
          <w:tcPr>
            <w:tcW w:w="974" w:type="dxa"/>
            <w:vAlign w:val="center"/>
          </w:tcPr>
          <w:p w:rsidR="00785B93" w:rsidRDefault="00646279">
            <w:pPr>
              <w:widowControl/>
              <w:jc w:val="center"/>
              <w:textAlignment w:val="center"/>
              <w:rPr>
                <w:rFonts w:cs="宋体"/>
                <w:sz w:val="24"/>
              </w:rPr>
            </w:pPr>
            <w:r>
              <w:rPr>
                <w:rFonts w:ascii="宋体" w:hAnsi="宋体" w:cs="宋体" w:hint="eastAsia"/>
                <w:color w:val="000000"/>
                <w:kern w:val="0"/>
                <w:sz w:val="22"/>
                <w:szCs w:val="22"/>
                <w:lang w:bidi="ar"/>
              </w:rPr>
              <w:t>1</w:t>
            </w:r>
          </w:p>
        </w:tc>
        <w:tc>
          <w:tcPr>
            <w:tcW w:w="1001" w:type="dxa"/>
            <w:vAlign w:val="center"/>
          </w:tcPr>
          <w:p w:rsidR="00785B93" w:rsidRDefault="00646279">
            <w:pPr>
              <w:widowControl/>
              <w:jc w:val="center"/>
              <w:textAlignment w:val="center"/>
              <w:rPr>
                <w:rFonts w:cs="宋体"/>
                <w:sz w:val="24"/>
              </w:rPr>
            </w:pPr>
            <w:r>
              <w:rPr>
                <w:rFonts w:ascii="宋体" w:hAnsi="宋体" w:cs="宋体" w:hint="eastAsia"/>
                <w:color w:val="000000"/>
                <w:kern w:val="0"/>
                <w:sz w:val="22"/>
                <w:szCs w:val="22"/>
                <w:lang w:bidi="ar"/>
              </w:rPr>
              <w:t>玻璃钢防腐风机</w:t>
            </w:r>
          </w:p>
        </w:tc>
        <w:tc>
          <w:tcPr>
            <w:tcW w:w="957" w:type="dxa"/>
            <w:vAlign w:val="center"/>
          </w:tcPr>
          <w:p w:rsidR="00785B93" w:rsidRDefault="00785B93">
            <w:pPr>
              <w:widowControl/>
              <w:jc w:val="center"/>
              <w:textAlignment w:val="center"/>
              <w:rPr>
                <w:rFonts w:ascii="宋体" w:hAnsi="宋体" w:cs="宋体"/>
                <w:color w:val="000000"/>
                <w:kern w:val="0"/>
                <w:sz w:val="22"/>
                <w:szCs w:val="22"/>
                <w:lang w:bidi="ar"/>
              </w:rPr>
            </w:pPr>
          </w:p>
        </w:tc>
        <w:tc>
          <w:tcPr>
            <w:tcW w:w="957" w:type="dxa"/>
            <w:vAlign w:val="center"/>
          </w:tcPr>
          <w:p w:rsidR="00785B93" w:rsidRDefault="00785B93">
            <w:pPr>
              <w:widowControl/>
              <w:jc w:val="center"/>
              <w:textAlignment w:val="center"/>
              <w:rPr>
                <w:rFonts w:ascii="宋体" w:hAnsi="宋体" w:cs="宋体"/>
                <w:color w:val="000000"/>
                <w:kern w:val="0"/>
                <w:sz w:val="22"/>
                <w:szCs w:val="22"/>
                <w:lang w:bidi="ar"/>
              </w:rPr>
            </w:pPr>
          </w:p>
        </w:tc>
      </w:tr>
      <w:tr w:rsidR="00785B93">
        <w:tc>
          <w:tcPr>
            <w:tcW w:w="593" w:type="dxa"/>
            <w:vAlign w:val="center"/>
          </w:tcPr>
          <w:p w:rsidR="00785B93" w:rsidRDefault="00646279">
            <w:pPr>
              <w:jc w:val="center"/>
              <w:rPr>
                <w:rFonts w:cs="宋体"/>
                <w:sz w:val="24"/>
              </w:rPr>
            </w:pPr>
            <w:r>
              <w:rPr>
                <w:rFonts w:cs="宋体" w:hint="eastAsia"/>
                <w:sz w:val="24"/>
              </w:rPr>
              <w:t>9</w:t>
            </w:r>
          </w:p>
        </w:tc>
        <w:tc>
          <w:tcPr>
            <w:tcW w:w="1325" w:type="dxa"/>
            <w:vAlign w:val="center"/>
          </w:tcPr>
          <w:p w:rsidR="00785B93" w:rsidRDefault="00646279">
            <w:pPr>
              <w:widowControl/>
              <w:jc w:val="center"/>
              <w:textAlignment w:val="center"/>
              <w:rPr>
                <w:rFonts w:cs="宋体"/>
                <w:sz w:val="24"/>
              </w:rPr>
            </w:pPr>
            <w:proofErr w:type="gramStart"/>
            <w:r>
              <w:rPr>
                <w:rFonts w:ascii="宋体" w:hAnsi="宋体" w:cs="宋体" w:hint="eastAsia"/>
                <w:color w:val="000000"/>
                <w:kern w:val="0"/>
                <w:sz w:val="20"/>
                <w:szCs w:val="20"/>
                <w:lang w:bidi="ar"/>
              </w:rPr>
              <w:t>软接</w:t>
            </w:r>
            <w:proofErr w:type="gramEnd"/>
          </w:p>
        </w:tc>
        <w:tc>
          <w:tcPr>
            <w:tcW w:w="1756" w:type="dxa"/>
            <w:vAlign w:val="center"/>
          </w:tcPr>
          <w:p w:rsidR="00785B93" w:rsidRDefault="00646279">
            <w:pPr>
              <w:widowControl/>
              <w:jc w:val="center"/>
              <w:textAlignment w:val="center"/>
              <w:rPr>
                <w:rFonts w:cs="宋体"/>
                <w:sz w:val="24"/>
              </w:rPr>
            </w:pPr>
            <w:r>
              <w:rPr>
                <w:rFonts w:ascii="宋体" w:hAnsi="宋体" w:cs="宋体" w:hint="eastAsia"/>
                <w:color w:val="000000"/>
                <w:kern w:val="0"/>
                <w:sz w:val="22"/>
                <w:szCs w:val="22"/>
                <w:lang w:bidi="ar"/>
              </w:rPr>
              <w:t>Φ315</w:t>
            </w:r>
          </w:p>
        </w:tc>
        <w:tc>
          <w:tcPr>
            <w:tcW w:w="959" w:type="dxa"/>
            <w:vAlign w:val="center"/>
          </w:tcPr>
          <w:p w:rsidR="00785B93" w:rsidRDefault="00646279">
            <w:pPr>
              <w:widowControl/>
              <w:jc w:val="center"/>
              <w:textAlignment w:val="center"/>
              <w:rPr>
                <w:rFonts w:cs="宋体"/>
                <w:sz w:val="24"/>
              </w:rPr>
            </w:pPr>
            <w:proofErr w:type="gramStart"/>
            <w:r>
              <w:rPr>
                <w:rFonts w:ascii="宋体" w:hAnsi="宋体" w:cs="宋体" w:hint="eastAsia"/>
                <w:color w:val="000000"/>
                <w:kern w:val="0"/>
                <w:sz w:val="22"/>
                <w:szCs w:val="22"/>
                <w:lang w:bidi="ar"/>
              </w:rPr>
              <w:t>个</w:t>
            </w:r>
            <w:proofErr w:type="gramEnd"/>
          </w:p>
        </w:tc>
        <w:tc>
          <w:tcPr>
            <w:tcW w:w="974" w:type="dxa"/>
            <w:vAlign w:val="center"/>
          </w:tcPr>
          <w:p w:rsidR="00785B93" w:rsidRDefault="00646279">
            <w:pPr>
              <w:widowControl/>
              <w:jc w:val="center"/>
              <w:textAlignment w:val="center"/>
              <w:rPr>
                <w:rFonts w:cs="宋体"/>
                <w:sz w:val="24"/>
              </w:rPr>
            </w:pPr>
            <w:r>
              <w:rPr>
                <w:rFonts w:ascii="宋体" w:hAnsi="宋体" w:cs="宋体" w:hint="eastAsia"/>
                <w:color w:val="000000"/>
                <w:kern w:val="0"/>
                <w:sz w:val="22"/>
                <w:szCs w:val="22"/>
                <w:lang w:bidi="ar"/>
              </w:rPr>
              <w:t>1</w:t>
            </w:r>
          </w:p>
        </w:tc>
        <w:tc>
          <w:tcPr>
            <w:tcW w:w="1001" w:type="dxa"/>
            <w:vAlign w:val="center"/>
          </w:tcPr>
          <w:p w:rsidR="00785B93" w:rsidRDefault="00646279">
            <w:pPr>
              <w:widowControl/>
              <w:jc w:val="center"/>
              <w:textAlignment w:val="center"/>
              <w:rPr>
                <w:rFonts w:cs="宋体"/>
                <w:sz w:val="24"/>
              </w:rPr>
            </w:pPr>
            <w:r>
              <w:rPr>
                <w:rFonts w:ascii="宋体" w:hAnsi="宋体" w:cs="宋体" w:hint="eastAsia"/>
                <w:color w:val="000000"/>
                <w:kern w:val="0"/>
                <w:sz w:val="22"/>
                <w:szCs w:val="22"/>
                <w:lang w:bidi="ar"/>
              </w:rPr>
              <w:t>PVC</w:t>
            </w:r>
            <w:proofErr w:type="gramStart"/>
            <w:r>
              <w:rPr>
                <w:rFonts w:ascii="宋体" w:hAnsi="宋体" w:cs="宋体" w:hint="eastAsia"/>
                <w:color w:val="000000"/>
                <w:kern w:val="0"/>
                <w:sz w:val="22"/>
                <w:szCs w:val="22"/>
                <w:lang w:bidi="ar"/>
              </w:rPr>
              <w:t>软接</w:t>
            </w:r>
            <w:proofErr w:type="gramEnd"/>
          </w:p>
        </w:tc>
        <w:tc>
          <w:tcPr>
            <w:tcW w:w="957" w:type="dxa"/>
            <w:vAlign w:val="center"/>
          </w:tcPr>
          <w:p w:rsidR="00785B93" w:rsidRDefault="00785B93">
            <w:pPr>
              <w:widowControl/>
              <w:jc w:val="center"/>
              <w:textAlignment w:val="center"/>
              <w:rPr>
                <w:rFonts w:ascii="宋体" w:hAnsi="宋体" w:cs="宋体"/>
                <w:color w:val="000000"/>
                <w:kern w:val="0"/>
                <w:sz w:val="22"/>
                <w:szCs w:val="22"/>
                <w:lang w:bidi="ar"/>
              </w:rPr>
            </w:pPr>
          </w:p>
        </w:tc>
        <w:tc>
          <w:tcPr>
            <w:tcW w:w="957" w:type="dxa"/>
            <w:vAlign w:val="center"/>
          </w:tcPr>
          <w:p w:rsidR="00785B93" w:rsidRDefault="00785B93">
            <w:pPr>
              <w:widowControl/>
              <w:jc w:val="center"/>
              <w:textAlignment w:val="center"/>
              <w:rPr>
                <w:rFonts w:ascii="宋体" w:hAnsi="宋体" w:cs="宋体"/>
                <w:color w:val="000000"/>
                <w:kern w:val="0"/>
                <w:sz w:val="22"/>
                <w:szCs w:val="22"/>
                <w:lang w:bidi="ar"/>
              </w:rPr>
            </w:pPr>
          </w:p>
        </w:tc>
      </w:tr>
      <w:tr w:rsidR="00785B93">
        <w:tc>
          <w:tcPr>
            <w:tcW w:w="593" w:type="dxa"/>
            <w:vAlign w:val="center"/>
          </w:tcPr>
          <w:p w:rsidR="00785B93" w:rsidRDefault="00646279">
            <w:pPr>
              <w:jc w:val="center"/>
              <w:rPr>
                <w:rFonts w:cs="宋体"/>
                <w:sz w:val="24"/>
              </w:rPr>
            </w:pPr>
            <w:r>
              <w:rPr>
                <w:rFonts w:cs="宋体" w:hint="eastAsia"/>
                <w:sz w:val="24"/>
              </w:rPr>
              <w:t>10</w:t>
            </w:r>
          </w:p>
        </w:tc>
        <w:tc>
          <w:tcPr>
            <w:tcW w:w="1325" w:type="dxa"/>
            <w:vAlign w:val="center"/>
          </w:tcPr>
          <w:p w:rsidR="00785B93" w:rsidRDefault="00646279">
            <w:pPr>
              <w:widowControl/>
              <w:jc w:val="center"/>
              <w:textAlignment w:val="center"/>
              <w:rPr>
                <w:rFonts w:cs="宋体"/>
                <w:sz w:val="24"/>
              </w:rPr>
            </w:pPr>
            <w:r>
              <w:rPr>
                <w:rFonts w:ascii="宋体" w:hAnsi="宋体" w:cs="宋体" w:hint="eastAsia"/>
                <w:color w:val="000000"/>
                <w:kern w:val="0"/>
                <w:sz w:val="20"/>
                <w:szCs w:val="20"/>
                <w:lang w:bidi="ar"/>
              </w:rPr>
              <w:t>通风柜导流板</w:t>
            </w:r>
          </w:p>
        </w:tc>
        <w:tc>
          <w:tcPr>
            <w:tcW w:w="1756" w:type="dxa"/>
            <w:vAlign w:val="center"/>
          </w:tcPr>
          <w:p w:rsidR="00785B93" w:rsidRDefault="00646279">
            <w:pPr>
              <w:widowControl/>
              <w:jc w:val="center"/>
              <w:textAlignment w:val="center"/>
              <w:rPr>
                <w:rFonts w:cs="宋体"/>
                <w:sz w:val="24"/>
              </w:rPr>
            </w:pPr>
            <w:r>
              <w:rPr>
                <w:rFonts w:ascii="宋体" w:hAnsi="宋体" w:cs="宋体" w:hint="eastAsia"/>
                <w:color w:val="000000"/>
                <w:kern w:val="0"/>
                <w:sz w:val="22"/>
                <w:szCs w:val="22"/>
                <w:lang w:bidi="ar"/>
              </w:rPr>
              <w:t>1240*250</w:t>
            </w:r>
          </w:p>
        </w:tc>
        <w:tc>
          <w:tcPr>
            <w:tcW w:w="959" w:type="dxa"/>
            <w:vAlign w:val="center"/>
          </w:tcPr>
          <w:p w:rsidR="00785B93" w:rsidRDefault="00646279">
            <w:pPr>
              <w:widowControl/>
              <w:jc w:val="center"/>
              <w:textAlignment w:val="center"/>
              <w:rPr>
                <w:rFonts w:cs="宋体"/>
                <w:sz w:val="24"/>
              </w:rPr>
            </w:pPr>
            <w:proofErr w:type="gramStart"/>
            <w:r>
              <w:rPr>
                <w:rFonts w:ascii="宋体" w:hAnsi="宋体" w:cs="宋体" w:hint="eastAsia"/>
                <w:color w:val="000000"/>
                <w:kern w:val="0"/>
                <w:sz w:val="22"/>
                <w:szCs w:val="22"/>
                <w:lang w:bidi="ar"/>
              </w:rPr>
              <w:t>个</w:t>
            </w:r>
            <w:proofErr w:type="gramEnd"/>
          </w:p>
        </w:tc>
        <w:tc>
          <w:tcPr>
            <w:tcW w:w="974" w:type="dxa"/>
            <w:vAlign w:val="center"/>
          </w:tcPr>
          <w:p w:rsidR="00785B93" w:rsidRDefault="00646279">
            <w:pPr>
              <w:widowControl/>
              <w:jc w:val="center"/>
              <w:textAlignment w:val="center"/>
              <w:rPr>
                <w:rFonts w:cs="宋体"/>
                <w:sz w:val="24"/>
              </w:rPr>
            </w:pPr>
            <w:r>
              <w:rPr>
                <w:rFonts w:ascii="宋体" w:hAnsi="宋体" w:cs="宋体" w:hint="eastAsia"/>
                <w:color w:val="000000"/>
                <w:kern w:val="0"/>
                <w:sz w:val="22"/>
                <w:szCs w:val="22"/>
                <w:lang w:bidi="ar"/>
              </w:rPr>
              <w:t>4</w:t>
            </w:r>
          </w:p>
        </w:tc>
        <w:tc>
          <w:tcPr>
            <w:tcW w:w="1001" w:type="dxa"/>
            <w:vAlign w:val="center"/>
          </w:tcPr>
          <w:p w:rsidR="00785B93" w:rsidRDefault="00646279">
            <w:pPr>
              <w:jc w:val="center"/>
              <w:rPr>
                <w:rFonts w:cs="宋体"/>
                <w:sz w:val="24"/>
              </w:rPr>
            </w:pPr>
            <w:r>
              <w:rPr>
                <w:rFonts w:cs="宋体" w:hint="eastAsia"/>
                <w:sz w:val="20"/>
                <w:szCs w:val="20"/>
              </w:rPr>
              <w:t>高密度板</w:t>
            </w:r>
          </w:p>
        </w:tc>
        <w:tc>
          <w:tcPr>
            <w:tcW w:w="957" w:type="dxa"/>
            <w:vAlign w:val="center"/>
          </w:tcPr>
          <w:p w:rsidR="00785B93" w:rsidRDefault="00785B93">
            <w:pPr>
              <w:jc w:val="center"/>
              <w:rPr>
                <w:rFonts w:cs="宋体"/>
                <w:sz w:val="20"/>
                <w:szCs w:val="20"/>
              </w:rPr>
            </w:pPr>
          </w:p>
        </w:tc>
        <w:tc>
          <w:tcPr>
            <w:tcW w:w="957" w:type="dxa"/>
            <w:vAlign w:val="center"/>
          </w:tcPr>
          <w:p w:rsidR="00785B93" w:rsidRDefault="00785B93">
            <w:pPr>
              <w:jc w:val="center"/>
              <w:rPr>
                <w:rFonts w:cs="宋体"/>
                <w:sz w:val="20"/>
                <w:szCs w:val="20"/>
              </w:rPr>
            </w:pPr>
          </w:p>
        </w:tc>
      </w:tr>
      <w:tr w:rsidR="00785B93">
        <w:tc>
          <w:tcPr>
            <w:tcW w:w="593" w:type="dxa"/>
            <w:vAlign w:val="center"/>
          </w:tcPr>
          <w:p w:rsidR="00785B93" w:rsidRDefault="00646279">
            <w:pPr>
              <w:jc w:val="center"/>
              <w:rPr>
                <w:rFonts w:cs="宋体"/>
                <w:sz w:val="24"/>
              </w:rPr>
            </w:pPr>
            <w:r>
              <w:rPr>
                <w:rFonts w:cs="宋体" w:hint="eastAsia"/>
                <w:sz w:val="24"/>
              </w:rPr>
              <w:t>11</w:t>
            </w:r>
          </w:p>
        </w:tc>
        <w:tc>
          <w:tcPr>
            <w:tcW w:w="1325" w:type="dxa"/>
            <w:vAlign w:val="center"/>
          </w:tcPr>
          <w:p w:rsidR="00785B93" w:rsidRDefault="00646279">
            <w:pPr>
              <w:widowControl/>
              <w:jc w:val="center"/>
              <w:textAlignment w:val="center"/>
              <w:rPr>
                <w:rFonts w:cs="宋体"/>
                <w:sz w:val="24"/>
              </w:rPr>
            </w:pPr>
            <w:proofErr w:type="gramStart"/>
            <w:r>
              <w:rPr>
                <w:rFonts w:ascii="宋体" w:hAnsi="宋体" w:cs="宋体" w:hint="eastAsia"/>
                <w:color w:val="000000"/>
                <w:kern w:val="0"/>
                <w:sz w:val="20"/>
                <w:szCs w:val="20"/>
                <w:lang w:bidi="ar"/>
              </w:rPr>
              <w:t>通风柜导斜板</w:t>
            </w:r>
            <w:proofErr w:type="gramEnd"/>
          </w:p>
        </w:tc>
        <w:tc>
          <w:tcPr>
            <w:tcW w:w="1756" w:type="dxa"/>
            <w:vAlign w:val="center"/>
          </w:tcPr>
          <w:p w:rsidR="00785B93" w:rsidRDefault="00646279">
            <w:pPr>
              <w:widowControl/>
              <w:jc w:val="center"/>
              <w:textAlignment w:val="center"/>
              <w:rPr>
                <w:rFonts w:cs="宋体"/>
                <w:sz w:val="24"/>
              </w:rPr>
            </w:pPr>
            <w:r>
              <w:rPr>
                <w:rFonts w:ascii="宋体" w:hAnsi="宋体" w:cs="宋体" w:hint="eastAsia"/>
                <w:color w:val="000000"/>
                <w:kern w:val="0"/>
                <w:sz w:val="22"/>
                <w:szCs w:val="22"/>
                <w:lang w:bidi="ar"/>
              </w:rPr>
              <w:t>1240*400</w:t>
            </w:r>
          </w:p>
        </w:tc>
        <w:tc>
          <w:tcPr>
            <w:tcW w:w="959" w:type="dxa"/>
            <w:vAlign w:val="center"/>
          </w:tcPr>
          <w:p w:rsidR="00785B93" w:rsidRDefault="00646279">
            <w:pPr>
              <w:widowControl/>
              <w:jc w:val="center"/>
              <w:textAlignment w:val="center"/>
              <w:rPr>
                <w:rFonts w:cs="宋体"/>
                <w:sz w:val="24"/>
              </w:rPr>
            </w:pPr>
            <w:proofErr w:type="gramStart"/>
            <w:r>
              <w:rPr>
                <w:rFonts w:ascii="宋体" w:hAnsi="宋体" w:cs="宋体" w:hint="eastAsia"/>
                <w:color w:val="000000"/>
                <w:kern w:val="0"/>
                <w:sz w:val="22"/>
                <w:szCs w:val="22"/>
                <w:lang w:bidi="ar"/>
              </w:rPr>
              <w:t>个</w:t>
            </w:r>
            <w:proofErr w:type="gramEnd"/>
          </w:p>
        </w:tc>
        <w:tc>
          <w:tcPr>
            <w:tcW w:w="974" w:type="dxa"/>
            <w:vAlign w:val="center"/>
          </w:tcPr>
          <w:p w:rsidR="00785B93" w:rsidRDefault="00646279">
            <w:pPr>
              <w:widowControl/>
              <w:jc w:val="center"/>
              <w:textAlignment w:val="center"/>
              <w:rPr>
                <w:rFonts w:cs="宋体"/>
                <w:sz w:val="24"/>
              </w:rPr>
            </w:pPr>
            <w:r>
              <w:rPr>
                <w:rFonts w:ascii="宋体" w:hAnsi="宋体" w:cs="宋体" w:hint="eastAsia"/>
                <w:color w:val="000000"/>
                <w:kern w:val="0"/>
                <w:sz w:val="22"/>
                <w:szCs w:val="22"/>
                <w:lang w:bidi="ar"/>
              </w:rPr>
              <w:t>2</w:t>
            </w:r>
          </w:p>
        </w:tc>
        <w:tc>
          <w:tcPr>
            <w:tcW w:w="1001" w:type="dxa"/>
            <w:vAlign w:val="center"/>
          </w:tcPr>
          <w:p w:rsidR="00785B93" w:rsidRDefault="00646279">
            <w:pPr>
              <w:jc w:val="center"/>
              <w:rPr>
                <w:rFonts w:cs="宋体"/>
                <w:sz w:val="24"/>
              </w:rPr>
            </w:pPr>
            <w:r>
              <w:rPr>
                <w:rFonts w:cs="宋体" w:hint="eastAsia"/>
                <w:sz w:val="20"/>
                <w:szCs w:val="20"/>
              </w:rPr>
              <w:t>高密度板</w:t>
            </w:r>
          </w:p>
        </w:tc>
        <w:tc>
          <w:tcPr>
            <w:tcW w:w="957" w:type="dxa"/>
            <w:vAlign w:val="center"/>
          </w:tcPr>
          <w:p w:rsidR="00785B93" w:rsidRDefault="00785B93">
            <w:pPr>
              <w:jc w:val="center"/>
              <w:rPr>
                <w:rFonts w:cs="宋体"/>
                <w:sz w:val="20"/>
                <w:szCs w:val="20"/>
              </w:rPr>
            </w:pPr>
          </w:p>
        </w:tc>
        <w:tc>
          <w:tcPr>
            <w:tcW w:w="957" w:type="dxa"/>
            <w:vAlign w:val="center"/>
          </w:tcPr>
          <w:p w:rsidR="00785B93" w:rsidRDefault="00785B93">
            <w:pPr>
              <w:jc w:val="center"/>
              <w:rPr>
                <w:rFonts w:cs="宋体"/>
                <w:sz w:val="20"/>
                <w:szCs w:val="20"/>
              </w:rPr>
            </w:pPr>
          </w:p>
        </w:tc>
      </w:tr>
      <w:tr w:rsidR="00785B93">
        <w:tc>
          <w:tcPr>
            <w:tcW w:w="593" w:type="dxa"/>
            <w:vAlign w:val="center"/>
          </w:tcPr>
          <w:p w:rsidR="00785B93" w:rsidRDefault="00646279">
            <w:pPr>
              <w:jc w:val="center"/>
              <w:rPr>
                <w:rFonts w:cs="宋体"/>
                <w:sz w:val="24"/>
              </w:rPr>
            </w:pPr>
            <w:r>
              <w:rPr>
                <w:rFonts w:cs="宋体" w:hint="eastAsia"/>
                <w:sz w:val="24"/>
              </w:rPr>
              <w:t>12</w:t>
            </w:r>
          </w:p>
        </w:tc>
        <w:tc>
          <w:tcPr>
            <w:tcW w:w="1325" w:type="dxa"/>
            <w:vAlign w:val="center"/>
          </w:tcPr>
          <w:p w:rsidR="00785B93" w:rsidRDefault="00646279">
            <w:pPr>
              <w:widowControl/>
              <w:jc w:val="center"/>
              <w:textAlignment w:val="center"/>
              <w:rPr>
                <w:rFonts w:cs="宋体"/>
                <w:sz w:val="24"/>
              </w:rPr>
            </w:pPr>
            <w:r>
              <w:rPr>
                <w:rFonts w:ascii="宋体" w:hAnsi="宋体" w:cs="宋体" w:hint="eastAsia"/>
                <w:color w:val="000000"/>
                <w:kern w:val="0"/>
                <w:sz w:val="20"/>
                <w:szCs w:val="20"/>
                <w:lang w:bidi="ar"/>
              </w:rPr>
              <w:t>集气罩</w:t>
            </w:r>
          </w:p>
        </w:tc>
        <w:tc>
          <w:tcPr>
            <w:tcW w:w="1756" w:type="dxa"/>
            <w:vAlign w:val="center"/>
          </w:tcPr>
          <w:p w:rsidR="00785B93" w:rsidRDefault="00785B93">
            <w:pPr>
              <w:jc w:val="center"/>
              <w:rPr>
                <w:rFonts w:cs="宋体"/>
                <w:sz w:val="24"/>
              </w:rPr>
            </w:pPr>
          </w:p>
        </w:tc>
        <w:tc>
          <w:tcPr>
            <w:tcW w:w="959" w:type="dxa"/>
            <w:vAlign w:val="center"/>
          </w:tcPr>
          <w:p w:rsidR="00785B93" w:rsidRDefault="00646279">
            <w:pPr>
              <w:widowControl/>
              <w:jc w:val="center"/>
              <w:textAlignment w:val="center"/>
              <w:rPr>
                <w:rFonts w:cs="宋体"/>
                <w:sz w:val="24"/>
              </w:rPr>
            </w:pPr>
            <w:proofErr w:type="gramStart"/>
            <w:r>
              <w:rPr>
                <w:rFonts w:ascii="宋体" w:hAnsi="宋体" w:cs="宋体" w:hint="eastAsia"/>
                <w:color w:val="000000"/>
                <w:kern w:val="0"/>
                <w:sz w:val="22"/>
                <w:szCs w:val="22"/>
                <w:lang w:bidi="ar"/>
              </w:rPr>
              <w:t>个</w:t>
            </w:r>
            <w:proofErr w:type="gramEnd"/>
          </w:p>
        </w:tc>
        <w:tc>
          <w:tcPr>
            <w:tcW w:w="974" w:type="dxa"/>
            <w:vAlign w:val="center"/>
          </w:tcPr>
          <w:p w:rsidR="00785B93" w:rsidRDefault="00646279">
            <w:pPr>
              <w:widowControl/>
              <w:jc w:val="center"/>
              <w:textAlignment w:val="center"/>
              <w:rPr>
                <w:rFonts w:cs="宋体"/>
                <w:sz w:val="24"/>
              </w:rPr>
            </w:pPr>
            <w:r>
              <w:rPr>
                <w:rFonts w:ascii="宋体" w:hAnsi="宋体" w:cs="宋体" w:hint="eastAsia"/>
                <w:color w:val="000000"/>
                <w:kern w:val="0"/>
                <w:sz w:val="22"/>
                <w:szCs w:val="22"/>
                <w:lang w:bidi="ar"/>
              </w:rPr>
              <w:t>2</w:t>
            </w:r>
          </w:p>
        </w:tc>
        <w:tc>
          <w:tcPr>
            <w:tcW w:w="1001" w:type="dxa"/>
            <w:vAlign w:val="center"/>
          </w:tcPr>
          <w:p w:rsidR="00785B93" w:rsidRDefault="00646279">
            <w:pPr>
              <w:jc w:val="center"/>
              <w:rPr>
                <w:rFonts w:cs="宋体"/>
                <w:sz w:val="24"/>
              </w:rPr>
            </w:pPr>
            <w:proofErr w:type="spellStart"/>
            <w:r>
              <w:rPr>
                <w:rFonts w:cs="宋体" w:hint="eastAsia"/>
                <w:sz w:val="24"/>
              </w:rPr>
              <w:t>pvc</w:t>
            </w:r>
            <w:proofErr w:type="spellEnd"/>
            <w:r>
              <w:rPr>
                <w:rFonts w:cs="宋体" w:hint="eastAsia"/>
                <w:sz w:val="20"/>
                <w:szCs w:val="20"/>
              </w:rPr>
              <w:t>材质</w:t>
            </w:r>
          </w:p>
        </w:tc>
        <w:tc>
          <w:tcPr>
            <w:tcW w:w="957" w:type="dxa"/>
            <w:vAlign w:val="center"/>
          </w:tcPr>
          <w:p w:rsidR="00785B93" w:rsidRDefault="00785B93">
            <w:pPr>
              <w:jc w:val="center"/>
              <w:rPr>
                <w:rFonts w:cs="宋体"/>
                <w:sz w:val="24"/>
              </w:rPr>
            </w:pPr>
          </w:p>
        </w:tc>
        <w:tc>
          <w:tcPr>
            <w:tcW w:w="957" w:type="dxa"/>
            <w:vAlign w:val="center"/>
          </w:tcPr>
          <w:p w:rsidR="00785B93" w:rsidRDefault="00785B93">
            <w:pPr>
              <w:jc w:val="center"/>
              <w:rPr>
                <w:rFonts w:cs="宋体"/>
                <w:sz w:val="24"/>
              </w:rPr>
            </w:pPr>
          </w:p>
        </w:tc>
      </w:tr>
      <w:tr w:rsidR="00785B93">
        <w:tc>
          <w:tcPr>
            <w:tcW w:w="593" w:type="dxa"/>
            <w:vAlign w:val="center"/>
          </w:tcPr>
          <w:p w:rsidR="00785B93" w:rsidRDefault="00646279">
            <w:pPr>
              <w:jc w:val="center"/>
              <w:rPr>
                <w:rFonts w:cs="宋体"/>
                <w:sz w:val="24"/>
              </w:rPr>
            </w:pPr>
            <w:r>
              <w:rPr>
                <w:rFonts w:cs="宋体" w:hint="eastAsia"/>
                <w:sz w:val="24"/>
              </w:rPr>
              <w:t>13</w:t>
            </w:r>
          </w:p>
        </w:tc>
        <w:tc>
          <w:tcPr>
            <w:tcW w:w="1325" w:type="dxa"/>
            <w:vAlign w:val="center"/>
          </w:tcPr>
          <w:p w:rsidR="00785B93" w:rsidRDefault="00646279">
            <w:pPr>
              <w:widowControl/>
              <w:jc w:val="center"/>
              <w:textAlignment w:val="center"/>
              <w:rPr>
                <w:rFonts w:cs="宋体"/>
                <w:sz w:val="24"/>
              </w:rPr>
            </w:pPr>
            <w:r>
              <w:rPr>
                <w:rFonts w:ascii="宋体" w:hAnsi="宋体" w:cs="宋体" w:hint="eastAsia"/>
                <w:color w:val="000000"/>
                <w:kern w:val="0"/>
                <w:sz w:val="20"/>
                <w:szCs w:val="20"/>
                <w:lang w:bidi="ar"/>
              </w:rPr>
              <w:t>PP风管</w:t>
            </w:r>
          </w:p>
        </w:tc>
        <w:tc>
          <w:tcPr>
            <w:tcW w:w="1756" w:type="dxa"/>
            <w:vAlign w:val="center"/>
          </w:tcPr>
          <w:p w:rsidR="00785B93" w:rsidRDefault="00646279">
            <w:pPr>
              <w:widowControl/>
              <w:jc w:val="center"/>
              <w:textAlignment w:val="center"/>
              <w:rPr>
                <w:rFonts w:cs="宋体"/>
                <w:sz w:val="24"/>
              </w:rPr>
            </w:pPr>
            <w:r>
              <w:rPr>
                <w:rFonts w:ascii="宋体" w:hAnsi="宋体" w:cs="宋体" w:hint="eastAsia"/>
                <w:color w:val="000000"/>
                <w:kern w:val="0"/>
                <w:sz w:val="22"/>
                <w:szCs w:val="22"/>
                <w:lang w:bidi="ar"/>
              </w:rPr>
              <w:t>Φ315</w:t>
            </w:r>
          </w:p>
        </w:tc>
        <w:tc>
          <w:tcPr>
            <w:tcW w:w="959" w:type="dxa"/>
            <w:vAlign w:val="center"/>
          </w:tcPr>
          <w:p w:rsidR="00785B93" w:rsidRDefault="00646279">
            <w:pPr>
              <w:widowControl/>
              <w:jc w:val="center"/>
              <w:textAlignment w:val="center"/>
              <w:rPr>
                <w:rFonts w:cs="宋体"/>
                <w:sz w:val="24"/>
              </w:rPr>
            </w:pPr>
            <w:r>
              <w:rPr>
                <w:rFonts w:ascii="宋体" w:hAnsi="宋体" w:cs="宋体" w:hint="eastAsia"/>
                <w:color w:val="000000"/>
                <w:kern w:val="0"/>
                <w:sz w:val="22"/>
                <w:szCs w:val="22"/>
                <w:lang w:bidi="ar"/>
              </w:rPr>
              <w:t>米</w:t>
            </w:r>
          </w:p>
        </w:tc>
        <w:tc>
          <w:tcPr>
            <w:tcW w:w="974" w:type="dxa"/>
            <w:vAlign w:val="center"/>
          </w:tcPr>
          <w:p w:rsidR="00785B93" w:rsidRDefault="00646279">
            <w:pPr>
              <w:widowControl/>
              <w:jc w:val="center"/>
              <w:textAlignment w:val="center"/>
              <w:rPr>
                <w:rFonts w:cs="宋体"/>
                <w:sz w:val="24"/>
              </w:rPr>
            </w:pPr>
            <w:r>
              <w:rPr>
                <w:rFonts w:ascii="宋体" w:hAnsi="宋体" w:cs="宋体" w:hint="eastAsia"/>
                <w:color w:val="000000"/>
                <w:kern w:val="0"/>
                <w:sz w:val="22"/>
                <w:szCs w:val="22"/>
                <w:lang w:bidi="ar"/>
              </w:rPr>
              <w:t>6</w:t>
            </w:r>
          </w:p>
        </w:tc>
        <w:tc>
          <w:tcPr>
            <w:tcW w:w="1001" w:type="dxa"/>
            <w:vAlign w:val="center"/>
          </w:tcPr>
          <w:p w:rsidR="00785B93" w:rsidRDefault="00646279">
            <w:pPr>
              <w:widowControl/>
              <w:jc w:val="center"/>
              <w:textAlignment w:val="center"/>
              <w:rPr>
                <w:rFonts w:cs="宋体"/>
                <w:sz w:val="24"/>
              </w:rPr>
            </w:pPr>
            <w:r>
              <w:rPr>
                <w:rFonts w:ascii="宋体" w:hAnsi="宋体" w:cs="宋体" w:hint="eastAsia"/>
                <w:color w:val="000000"/>
                <w:kern w:val="0"/>
                <w:sz w:val="20"/>
                <w:szCs w:val="20"/>
                <w:lang w:bidi="ar"/>
              </w:rPr>
              <w:t>5mmPP材质</w:t>
            </w:r>
          </w:p>
        </w:tc>
        <w:tc>
          <w:tcPr>
            <w:tcW w:w="957" w:type="dxa"/>
            <w:vAlign w:val="center"/>
          </w:tcPr>
          <w:p w:rsidR="00785B93" w:rsidRDefault="00785B93">
            <w:pPr>
              <w:widowControl/>
              <w:jc w:val="center"/>
              <w:textAlignment w:val="center"/>
              <w:rPr>
                <w:rFonts w:ascii="宋体" w:hAnsi="宋体" w:cs="宋体"/>
                <w:color w:val="000000"/>
                <w:kern w:val="0"/>
                <w:sz w:val="20"/>
                <w:szCs w:val="20"/>
                <w:lang w:bidi="ar"/>
              </w:rPr>
            </w:pPr>
          </w:p>
        </w:tc>
        <w:tc>
          <w:tcPr>
            <w:tcW w:w="957" w:type="dxa"/>
            <w:vAlign w:val="center"/>
          </w:tcPr>
          <w:p w:rsidR="00785B93" w:rsidRDefault="00785B93">
            <w:pPr>
              <w:widowControl/>
              <w:jc w:val="center"/>
              <w:textAlignment w:val="center"/>
              <w:rPr>
                <w:rFonts w:ascii="宋体" w:hAnsi="宋体" w:cs="宋体"/>
                <w:color w:val="000000"/>
                <w:kern w:val="0"/>
                <w:sz w:val="20"/>
                <w:szCs w:val="20"/>
                <w:lang w:bidi="ar"/>
              </w:rPr>
            </w:pPr>
          </w:p>
        </w:tc>
      </w:tr>
      <w:tr w:rsidR="00785B93">
        <w:tc>
          <w:tcPr>
            <w:tcW w:w="593" w:type="dxa"/>
            <w:vAlign w:val="center"/>
          </w:tcPr>
          <w:p w:rsidR="00785B93" w:rsidRDefault="00646279">
            <w:pPr>
              <w:jc w:val="center"/>
              <w:rPr>
                <w:rFonts w:cs="宋体"/>
                <w:sz w:val="24"/>
              </w:rPr>
            </w:pPr>
            <w:r>
              <w:rPr>
                <w:rFonts w:cs="宋体" w:hint="eastAsia"/>
                <w:sz w:val="24"/>
              </w:rPr>
              <w:t>14</w:t>
            </w:r>
          </w:p>
        </w:tc>
        <w:tc>
          <w:tcPr>
            <w:tcW w:w="1325" w:type="dxa"/>
            <w:vAlign w:val="center"/>
          </w:tcPr>
          <w:p w:rsidR="00785B93" w:rsidRDefault="00646279">
            <w:pPr>
              <w:widowControl/>
              <w:jc w:val="center"/>
              <w:textAlignment w:val="center"/>
              <w:rPr>
                <w:rFonts w:cs="宋体"/>
                <w:sz w:val="24"/>
              </w:rPr>
            </w:pPr>
            <w:r>
              <w:rPr>
                <w:rFonts w:ascii="宋体" w:hAnsi="宋体" w:cs="宋体" w:hint="eastAsia"/>
                <w:color w:val="000000"/>
                <w:kern w:val="0"/>
                <w:sz w:val="20"/>
                <w:szCs w:val="20"/>
                <w:lang w:bidi="ar"/>
              </w:rPr>
              <w:t>PP风管</w:t>
            </w:r>
          </w:p>
        </w:tc>
        <w:tc>
          <w:tcPr>
            <w:tcW w:w="1756" w:type="dxa"/>
            <w:vAlign w:val="center"/>
          </w:tcPr>
          <w:p w:rsidR="00785B93" w:rsidRDefault="00646279">
            <w:pPr>
              <w:widowControl/>
              <w:jc w:val="center"/>
              <w:textAlignment w:val="center"/>
              <w:rPr>
                <w:rFonts w:cs="宋体"/>
                <w:sz w:val="24"/>
              </w:rPr>
            </w:pPr>
            <w:r>
              <w:rPr>
                <w:rFonts w:ascii="宋体" w:hAnsi="宋体" w:cs="宋体" w:hint="eastAsia"/>
                <w:color w:val="000000"/>
                <w:kern w:val="0"/>
                <w:sz w:val="22"/>
                <w:szCs w:val="22"/>
                <w:lang w:bidi="ar"/>
              </w:rPr>
              <w:t>Φ250</w:t>
            </w:r>
          </w:p>
        </w:tc>
        <w:tc>
          <w:tcPr>
            <w:tcW w:w="959" w:type="dxa"/>
            <w:vAlign w:val="center"/>
          </w:tcPr>
          <w:p w:rsidR="00785B93" w:rsidRDefault="00646279">
            <w:pPr>
              <w:widowControl/>
              <w:jc w:val="center"/>
              <w:textAlignment w:val="center"/>
              <w:rPr>
                <w:rFonts w:cs="宋体"/>
                <w:sz w:val="24"/>
              </w:rPr>
            </w:pPr>
            <w:r>
              <w:rPr>
                <w:rFonts w:ascii="宋体" w:hAnsi="宋体" w:cs="宋体" w:hint="eastAsia"/>
                <w:color w:val="000000"/>
                <w:kern w:val="0"/>
                <w:sz w:val="22"/>
                <w:szCs w:val="22"/>
                <w:lang w:bidi="ar"/>
              </w:rPr>
              <w:t>米</w:t>
            </w:r>
          </w:p>
        </w:tc>
        <w:tc>
          <w:tcPr>
            <w:tcW w:w="974" w:type="dxa"/>
            <w:vAlign w:val="center"/>
          </w:tcPr>
          <w:p w:rsidR="00785B93" w:rsidRDefault="00646279">
            <w:pPr>
              <w:widowControl/>
              <w:jc w:val="center"/>
              <w:textAlignment w:val="center"/>
              <w:rPr>
                <w:rFonts w:cs="宋体"/>
                <w:sz w:val="24"/>
              </w:rPr>
            </w:pPr>
            <w:r>
              <w:rPr>
                <w:rFonts w:ascii="宋体" w:hAnsi="宋体" w:cs="宋体" w:hint="eastAsia"/>
                <w:color w:val="000000"/>
                <w:kern w:val="0"/>
                <w:sz w:val="22"/>
                <w:szCs w:val="22"/>
                <w:lang w:bidi="ar"/>
              </w:rPr>
              <w:t>6</w:t>
            </w:r>
          </w:p>
        </w:tc>
        <w:tc>
          <w:tcPr>
            <w:tcW w:w="1001" w:type="dxa"/>
            <w:vAlign w:val="center"/>
          </w:tcPr>
          <w:p w:rsidR="00785B93" w:rsidRDefault="00646279">
            <w:pPr>
              <w:widowControl/>
              <w:jc w:val="center"/>
              <w:textAlignment w:val="center"/>
              <w:rPr>
                <w:rFonts w:cs="宋体"/>
                <w:sz w:val="24"/>
              </w:rPr>
            </w:pPr>
            <w:r>
              <w:rPr>
                <w:rFonts w:ascii="宋体" w:hAnsi="宋体" w:cs="宋体" w:hint="eastAsia"/>
                <w:color w:val="000000"/>
                <w:kern w:val="0"/>
                <w:sz w:val="20"/>
                <w:szCs w:val="20"/>
                <w:lang w:bidi="ar"/>
              </w:rPr>
              <w:t>5mmPP材质</w:t>
            </w:r>
          </w:p>
        </w:tc>
        <w:tc>
          <w:tcPr>
            <w:tcW w:w="957" w:type="dxa"/>
            <w:vAlign w:val="center"/>
          </w:tcPr>
          <w:p w:rsidR="00785B93" w:rsidRDefault="00785B93">
            <w:pPr>
              <w:widowControl/>
              <w:jc w:val="center"/>
              <w:textAlignment w:val="center"/>
              <w:rPr>
                <w:rFonts w:ascii="宋体" w:hAnsi="宋体" w:cs="宋体"/>
                <w:color w:val="000000"/>
                <w:kern w:val="0"/>
                <w:sz w:val="20"/>
                <w:szCs w:val="20"/>
                <w:lang w:bidi="ar"/>
              </w:rPr>
            </w:pPr>
          </w:p>
        </w:tc>
        <w:tc>
          <w:tcPr>
            <w:tcW w:w="957" w:type="dxa"/>
            <w:vAlign w:val="center"/>
          </w:tcPr>
          <w:p w:rsidR="00785B93" w:rsidRDefault="00785B93">
            <w:pPr>
              <w:widowControl/>
              <w:jc w:val="center"/>
              <w:textAlignment w:val="center"/>
              <w:rPr>
                <w:rFonts w:ascii="宋体" w:hAnsi="宋体" w:cs="宋体"/>
                <w:color w:val="000000"/>
                <w:kern w:val="0"/>
                <w:sz w:val="20"/>
                <w:szCs w:val="20"/>
                <w:lang w:bidi="ar"/>
              </w:rPr>
            </w:pPr>
          </w:p>
        </w:tc>
      </w:tr>
      <w:tr w:rsidR="00785B93">
        <w:tc>
          <w:tcPr>
            <w:tcW w:w="593" w:type="dxa"/>
            <w:vAlign w:val="center"/>
          </w:tcPr>
          <w:p w:rsidR="00785B93" w:rsidRDefault="00646279">
            <w:pPr>
              <w:jc w:val="center"/>
              <w:rPr>
                <w:rFonts w:cs="宋体"/>
                <w:sz w:val="24"/>
              </w:rPr>
            </w:pPr>
            <w:r>
              <w:rPr>
                <w:rFonts w:cs="宋体" w:hint="eastAsia"/>
                <w:sz w:val="24"/>
              </w:rPr>
              <w:t>15</w:t>
            </w:r>
          </w:p>
        </w:tc>
        <w:tc>
          <w:tcPr>
            <w:tcW w:w="1325" w:type="dxa"/>
            <w:vAlign w:val="center"/>
          </w:tcPr>
          <w:p w:rsidR="00785B93" w:rsidRDefault="00646279">
            <w:pPr>
              <w:widowControl/>
              <w:jc w:val="center"/>
              <w:textAlignment w:val="center"/>
              <w:rPr>
                <w:rFonts w:cs="宋体"/>
                <w:sz w:val="24"/>
              </w:rPr>
            </w:pPr>
            <w:r>
              <w:rPr>
                <w:rFonts w:ascii="宋体" w:hAnsi="宋体" w:cs="宋体" w:hint="eastAsia"/>
                <w:color w:val="000000"/>
                <w:kern w:val="0"/>
                <w:sz w:val="20"/>
                <w:szCs w:val="20"/>
                <w:lang w:bidi="ar"/>
              </w:rPr>
              <w:t>PP弯头</w:t>
            </w:r>
          </w:p>
        </w:tc>
        <w:tc>
          <w:tcPr>
            <w:tcW w:w="1756" w:type="dxa"/>
            <w:vAlign w:val="center"/>
          </w:tcPr>
          <w:p w:rsidR="00785B93" w:rsidRDefault="00646279">
            <w:pPr>
              <w:widowControl/>
              <w:jc w:val="center"/>
              <w:textAlignment w:val="center"/>
              <w:rPr>
                <w:rFonts w:cs="宋体"/>
                <w:sz w:val="24"/>
              </w:rPr>
            </w:pPr>
            <w:r>
              <w:rPr>
                <w:rFonts w:ascii="宋体" w:hAnsi="宋体" w:cs="宋体" w:hint="eastAsia"/>
                <w:color w:val="000000"/>
                <w:kern w:val="0"/>
                <w:sz w:val="22"/>
                <w:szCs w:val="22"/>
                <w:lang w:bidi="ar"/>
              </w:rPr>
              <w:t>Φ250</w:t>
            </w:r>
          </w:p>
        </w:tc>
        <w:tc>
          <w:tcPr>
            <w:tcW w:w="959" w:type="dxa"/>
            <w:vAlign w:val="center"/>
          </w:tcPr>
          <w:p w:rsidR="00785B93" w:rsidRDefault="00646279">
            <w:pPr>
              <w:widowControl/>
              <w:jc w:val="center"/>
              <w:textAlignment w:val="center"/>
              <w:rPr>
                <w:rFonts w:cs="宋体"/>
                <w:sz w:val="24"/>
              </w:rPr>
            </w:pPr>
            <w:proofErr w:type="gramStart"/>
            <w:r>
              <w:rPr>
                <w:rFonts w:ascii="宋体" w:hAnsi="宋体" w:cs="宋体" w:hint="eastAsia"/>
                <w:color w:val="000000"/>
                <w:kern w:val="0"/>
                <w:sz w:val="22"/>
                <w:szCs w:val="22"/>
                <w:lang w:bidi="ar"/>
              </w:rPr>
              <w:t>个</w:t>
            </w:r>
            <w:proofErr w:type="gramEnd"/>
          </w:p>
        </w:tc>
        <w:tc>
          <w:tcPr>
            <w:tcW w:w="974" w:type="dxa"/>
            <w:vAlign w:val="center"/>
          </w:tcPr>
          <w:p w:rsidR="00785B93" w:rsidRDefault="00646279">
            <w:pPr>
              <w:widowControl/>
              <w:jc w:val="center"/>
              <w:textAlignment w:val="center"/>
              <w:rPr>
                <w:rFonts w:cs="宋体"/>
                <w:sz w:val="24"/>
              </w:rPr>
            </w:pPr>
            <w:r>
              <w:rPr>
                <w:rFonts w:ascii="宋体" w:hAnsi="宋体" w:cs="宋体" w:hint="eastAsia"/>
                <w:color w:val="000000"/>
                <w:kern w:val="0"/>
                <w:sz w:val="22"/>
                <w:szCs w:val="22"/>
                <w:lang w:bidi="ar"/>
              </w:rPr>
              <w:t>2</w:t>
            </w:r>
          </w:p>
        </w:tc>
        <w:tc>
          <w:tcPr>
            <w:tcW w:w="1001" w:type="dxa"/>
            <w:vAlign w:val="center"/>
          </w:tcPr>
          <w:p w:rsidR="00785B93" w:rsidRDefault="00646279">
            <w:pPr>
              <w:widowControl/>
              <w:jc w:val="center"/>
              <w:textAlignment w:val="center"/>
              <w:rPr>
                <w:rFonts w:cs="宋体"/>
                <w:sz w:val="24"/>
              </w:rPr>
            </w:pPr>
            <w:r>
              <w:rPr>
                <w:rFonts w:ascii="宋体" w:hAnsi="宋体" w:cs="宋体" w:hint="eastAsia"/>
                <w:color w:val="000000"/>
                <w:kern w:val="0"/>
                <w:sz w:val="20"/>
                <w:szCs w:val="20"/>
                <w:lang w:bidi="ar"/>
              </w:rPr>
              <w:t>5mmPP材质</w:t>
            </w:r>
          </w:p>
        </w:tc>
        <w:tc>
          <w:tcPr>
            <w:tcW w:w="957" w:type="dxa"/>
            <w:vAlign w:val="center"/>
          </w:tcPr>
          <w:p w:rsidR="00785B93" w:rsidRDefault="00785B93">
            <w:pPr>
              <w:widowControl/>
              <w:jc w:val="center"/>
              <w:textAlignment w:val="center"/>
              <w:rPr>
                <w:rFonts w:ascii="宋体" w:hAnsi="宋体" w:cs="宋体"/>
                <w:color w:val="000000"/>
                <w:kern w:val="0"/>
                <w:sz w:val="20"/>
                <w:szCs w:val="20"/>
                <w:lang w:bidi="ar"/>
              </w:rPr>
            </w:pPr>
          </w:p>
        </w:tc>
        <w:tc>
          <w:tcPr>
            <w:tcW w:w="957" w:type="dxa"/>
            <w:vAlign w:val="center"/>
          </w:tcPr>
          <w:p w:rsidR="00785B93" w:rsidRDefault="00785B93">
            <w:pPr>
              <w:widowControl/>
              <w:jc w:val="center"/>
              <w:textAlignment w:val="center"/>
              <w:rPr>
                <w:rFonts w:ascii="宋体" w:hAnsi="宋体" w:cs="宋体"/>
                <w:color w:val="000000"/>
                <w:kern w:val="0"/>
                <w:sz w:val="20"/>
                <w:szCs w:val="20"/>
                <w:lang w:bidi="ar"/>
              </w:rPr>
            </w:pPr>
          </w:p>
        </w:tc>
      </w:tr>
      <w:tr w:rsidR="00785B93">
        <w:tc>
          <w:tcPr>
            <w:tcW w:w="593" w:type="dxa"/>
            <w:vAlign w:val="center"/>
          </w:tcPr>
          <w:p w:rsidR="00785B93" w:rsidRDefault="00646279">
            <w:pPr>
              <w:jc w:val="center"/>
              <w:rPr>
                <w:rFonts w:cs="宋体"/>
                <w:sz w:val="24"/>
              </w:rPr>
            </w:pPr>
            <w:r>
              <w:rPr>
                <w:rFonts w:cs="宋体" w:hint="eastAsia"/>
                <w:sz w:val="24"/>
              </w:rPr>
              <w:t>16</w:t>
            </w:r>
          </w:p>
        </w:tc>
        <w:tc>
          <w:tcPr>
            <w:tcW w:w="1325" w:type="dxa"/>
            <w:vAlign w:val="center"/>
          </w:tcPr>
          <w:p w:rsidR="00785B93" w:rsidRDefault="00646279">
            <w:pPr>
              <w:widowControl/>
              <w:jc w:val="center"/>
              <w:textAlignment w:val="center"/>
              <w:rPr>
                <w:rFonts w:cs="宋体"/>
                <w:sz w:val="24"/>
              </w:rPr>
            </w:pPr>
            <w:r>
              <w:rPr>
                <w:rFonts w:ascii="宋体" w:hAnsi="宋体" w:cs="宋体" w:hint="eastAsia"/>
                <w:color w:val="000000"/>
                <w:kern w:val="0"/>
                <w:sz w:val="20"/>
                <w:szCs w:val="20"/>
                <w:lang w:bidi="ar"/>
              </w:rPr>
              <w:t>PP风管直节</w:t>
            </w:r>
          </w:p>
        </w:tc>
        <w:tc>
          <w:tcPr>
            <w:tcW w:w="1756" w:type="dxa"/>
            <w:vAlign w:val="center"/>
          </w:tcPr>
          <w:p w:rsidR="00785B93" w:rsidRDefault="00646279">
            <w:pPr>
              <w:widowControl/>
              <w:jc w:val="center"/>
              <w:textAlignment w:val="center"/>
              <w:rPr>
                <w:rFonts w:cs="宋体"/>
                <w:sz w:val="24"/>
              </w:rPr>
            </w:pPr>
            <w:r>
              <w:rPr>
                <w:rFonts w:ascii="宋体" w:hAnsi="宋体" w:cs="宋体" w:hint="eastAsia"/>
                <w:color w:val="000000"/>
                <w:kern w:val="0"/>
                <w:sz w:val="22"/>
                <w:szCs w:val="22"/>
                <w:lang w:bidi="ar"/>
              </w:rPr>
              <w:t>Φ250</w:t>
            </w:r>
          </w:p>
        </w:tc>
        <w:tc>
          <w:tcPr>
            <w:tcW w:w="959" w:type="dxa"/>
            <w:vAlign w:val="center"/>
          </w:tcPr>
          <w:p w:rsidR="00785B93" w:rsidRDefault="00646279">
            <w:pPr>
              <w:widowControl/>
              <w:jc w:val="center"/>
              <w:textAlignment w:val="center"/>
              <w:rPr>
                <w:rFonts w:cs="宋体"/>
                <w:sz w:val="24"/>
              </w:rPr>
            </w:pPr>
            <w:proofErr w:type="gramStart"/>
            <w:r>
              <w:rPr>
                <w:rFonts w:ascii="宋体" w:hAnsi="宋体" w:cs="宋体" w:hint="eastAsia"/>
                <w:color w:val="000000"/>
                <w:kern w:val="0"/>
                <w:sz w:val="22"/>
                <w:szCs w:val="22"/>
                <w:lang w:bidi="ar"/>
              </w:rPr>
              <w:t>个</w:t>
            </w:r>
            <w:proofErr w:type="gramEnd"/>
          </w:p>
        </w:tc>
        <w:tc>
          <w:tcPr>
            <w:tcW w:w="974" w:type="dxa"/>
            <w:vAlign w:val="center"/>
          </w:tcPr>
          <w:p w:rsidR="00785B93" w:rsidRDefault="00646279">
            <w:pPr>
              <w:widowControl/>
              <w:jc w:val="center"/>
              <w:textAlignment w:val="center"/>
              <w:rPr>
                <w:rFonts w:cs="宋体"/>
                <w:sz w:val="24"/>
              </w:rPr>
            </w:pPr>
            <w:r>
              <w:rPr>
                <w:rFonts w:ascii="宋体" w:hAnsi="宋体" w:cs="宋体" w:hint="eastAsia"/>
                <w:color w:val="000000"/>
                <w:kern w:val="0"/>
                <w:sz w:val="22"/>
                <w:szCs w:val="22"/>
                <w:lang w:bidi="ar"/>
              </w:rPr>
              <w:t>2</w:t>
            </w:r>
          </w:p>
        </w:tc>
        <w:tc>
          <w:tcPr>
            <w:tcW w:w="1001" w:type="dxa"/>
            <w:vAlign w:val="center"/>
          </w:tcPr>
          <w:p w:rsidR="00785B93" w:rsidRDefault="00646279">
            <w:pPr>
              <w:widowControl/>
              <w:jc w:val="center"/>
              <w:textAlignment w:val="center"/>
              <w:rPr>
                <w:rFonts w:cs="宋体"/>
                <w:sz w:val="24"/>
              </w:rPr>
            </w:pPr>
            <w:r>
              <w:rPr>
                <w:rFonts w:ascii="宋体" w:hAnsi="宋体" w:cs="宋体" w:hint="eastAsia"/>
                <w:color w:val="000000"/>
                <w:kern w:val="0"/>
                <w:sz w:val="22"/>
                <w:szCs w:val="22"/>
                <w:lang w:bidi="ar"/>
              </w:rPr>
              <w:t>5mmPP材质</w:t>
            </w:r>
          </w:p>
        </w:tc>
        <w:tc>
          <w:tcPr>
            <w:tcW w:w="957" w:type="dxa"/>
            <w:vAlign w:val="center"/>
          </w:tcPr>
          <w:p w:rsidR="00785B93" w:rsidRDefault="00785B93">
            <w:pPr>
              <w:widowControl/>
              <w:jc w:val="center"/>
              <w:textAlignment w:val="center"/>
              <w:rPr>
                <w:rFonts w:ascii="宋体" w:hAnsi="宋体" w:cs="宋体"/>
                <w:color w:val="000000"/>
                <w:kern w:val="0"/>
                <w:sz w:val="22"/>
                <w:szCs w:val="22"/>
                <w:lang w:bidi="ar"/>
              </w:rPr>
            </w:pPr>
          </w:p>
        </w:tc>
        <w:tc>
          <w:tcPr>
            <w:tcW w:w="957" w:type="dxa"/>
            <w:vAlign w:val="center"/>
          </w:tcPr>
          <w:p w:rsidR="00785B93" w:rsidRDefault="00785B93">
            <w:pPr>
              <w:widowControl/>
              <w:jc w:val="center"/>
              <w:textAlignment w:val="center"/>
              <w:rPr>
                <w:rFonts w:ascii="宋体" w:hAnsi="宋体" w:cs="宋体"/>
                <w:color w:val="000000"/>
                <w:kern w:val="0"/>
                <w:sz w:val="22"/>
                <w:szCs w:val="22"/>
                <w:lang w:bidi="ar"/>
              </w:rPr>
            </w:pPr>
          </w:p>
        </w:tc>
      </w:tr>
      <w:tr w:rsidR="00785B93">
        <w:tc>
          <w:tcPr>
            <w:tcW w:w="593" w:type="dxa"/>
            <w:vAlign w:val="center"/>
          </w:tcPr>
          <w:p w:rsidR="00785B93" w:rsidRDefault="00646279">
            <w:pPr>
              <w:jc w:val="center"/>
              <w:rPr>
                <w:rFonts w:cs="宋体"/>
                <w:sz w:val="24"/>
              </w:rPr>
            </w:pPr>
            <w:r>
              <w:rPr>
                <w:rFonts w:cs="宋体" w:hint="eastAsia"/>
                <w:sz w:val="24"/>
              </w:rPr>
              <w:t>17</w:t>
            </w:r>
          </w:p>
        </w:tc>
        <w:tc>
          <w:tcPr>
            <w:tcW w:w="1325" w:type="dxa"/>
            <w:vAlign w:val="center"/>
          </w:tcPr>
          <w:p w:rsidR="00785B93" w:rsidRDefault="00646279">
            <w:pPr>
              <w:widowControl/>
              <w:jc w:val="center"/>
              <w:textAlignment w:val="center"/>
              <w:rPr>
                <w:rFonts w:cs="宋体"/>
                <w:sz w:val="24"/>
              </w:rPr>
            </w:pPr>
            <w:r>
              <w:rPr>
                <w:rFonts w:ascii="宋体" w:hAnsi="宋体" w:cs="宋体" w:hint="eastAsia"/>
                <w:color w:val="000000"/>
                <w:kern w:val="0"/>
                <w:sz w:val="20"/>
                <w:szCs w:val="20"/>
                <w:lang w:bidi="ar"/>
              </w:rPr>
              <w:t>PP风管直节</w:t>
            </w:r>
          </w:p>
        </w:tc>
        <w:tc>
          <w:tcPr>
            <w:tcW w:w="1756" w:type="dxa"/>
            <w:vAlign w:val="center"/>
          </w:tcPr>
          <w:p w:rsidR="00785B93" w:rsidRDefault="00646279">
            <w:pPr>
              <w:widowControl/>
              <w:jc w:val="center"/>
              <w:textAlignment w:val="center"/>
              <w:rPr>
                <w:rFonts w:cs="宋体"/>
                <w:sz w:val="24"/>
              </w:rPr>
            </w:pPr>
            <w:r>
              <w:rPr>
                <w:rFonts w:ascii="宋体" w:hAnsi="宋体" w:cs="宋体" w:hint="eastAsia"/>
                <w:color w:val="000000"/>
                <w:kern w:val="0"/>
                <w:sz w:val="22"/>
                <w:szCs w:val="22"/>
                <w:lang w:bidi="ar"/>
              </w:rPr>
              <w:t>Φ315</w:t>
            </w:r>
          </w:p>
        </w:tc>
        <w:tc>
          <w:tcPr>
            <w:tcW w:w="959" w:type="dxa"/>
            <w:vAlign w:val="center"/>
          </w:tcPr>
          <w:p w:rsidR="00785B93" w:rsidRDefault="00646279">
            <w:pPr>
              <w:widowControl/>
              <w:jc w:val="center"/>
              <w:textAlignment w:val="center"/>
              <w:rPr>
                <w:rFonts w:cs="宋体"/>
                <w:sz w:val="24"/>
              </w:rPr>
            </w:pPr>
            <w:proofErr w:type="gramStart"/>
            <w:r>
              <w:rPr>
                <w:rFonts w:ascii="宋体" w:hAnsi="宋体" w:cs="宋体" w:hint="eastAsia"/>
                <w:color w:val="000000"/>
                <w:kern w:val="0"/>
                <w:sz w:val="22"/>
                <w:szCs w:val="22"/>
                <w:lang w:bidi="ar"/>
              </w:rPr>
              <w:t>个</w:t>
            </w:r>
            <w:proofErr w:type="gramEnd"/>
          </w:p>
        </w:tc>
        <w:tc>
          <w:tcPr>
            <w:tcW w:w="974" w:type="dxa"/>
            <w:vAlign w:val="center"/>
          </w:tcPr>
          <w:p w:rsidR="00785B93" w:rsidRDefault="00646279">
            <w:pPr>
              <w:widowControl/>
              <w:jc w:val="center"/>
              <w:textAlignment w:val="center"/>
              <w:rPr>
                <w:rFonts w:cs="宋体"/>
                <w:sz w:val="24"/>
              </w:rPr>
            </w:pPr>
            <w:r>
              <w:rPr>
                <w:rFonts w:ascii="宋体" w:hAnsi="宋体" w:cs="宋体" w:hint="eastAsia"/>
                <w:color w:val="000000"/>
                <w:kern w:val="0"/>
                <w:sz w:val="22"/>
                <w:szCs w:val="22"/>
                <w:lang w:bidi="ar"/>
              </w:rPr>
              <w:t>1</w:t>
            </w:r>
          </w:p>
        </w:tc>
        <w:tc>
          <w:tcPr>
            <w:tcW w:w="1001" w:type="dxa"/>
            <w:vAlign w:val="center"/>
          </w:tcPr>
          <w:p w:rsidR="00785B93" w:rsidRDefault="00646279">
            <w:pPr>
              <w:widowControl/>
              <w:jc w:val="center"/>
              <w:textAlignment w:val="center"/>
              <w:rPr>
                <w:rFonts w:cs="宋体"/>
                <w:sz w:val="24"/>
              </w:rPr>
            </w:pPr>
            <w:r>
              <w:rPr>
                <w:rFonts w:ascii="宋体" w:hAnsi="宋体" w:cs="宋体" w:hint="eastAsia"/>
                <w:color w:val="000000"/>
                <w:kern w:val="0"/>
                <w:sz w:val="22"/>
                <w:szCs w:val="22"/>
                <w:lang w:bidi="ar"/>
              </w:rPr>
              <w:t>5mmPP材质</w:t>
            </w:r>
          </w:p>
        </w:tc>
        <w:tc>
          <w:tcPr>
            <w:tcW w:w="957" w:type="dxa"/>
            <w:vAlign w:val="center"/>
          </w:tcPr>
          <w:p w:rsidR="00785B93" w:rsidRDefault="00785B93">
            <w:pPr>
              <w:widowControl/>
              <w:jc w:val="center"/>
              <w:textAlignment w:val="center"/>
              <w:rPr>
                <w:rFonts w:ascii="宋体" w:hAnsi="宋体" w:cs="宋体"/>
                <w:color w:val="000000"/>
                <w:kern w:val="0"/>
                <w:sz w:val="22"/>
                <w:szCs w:val="22"/>
                <w:lang w:bidi="ar"/>
              </w:rPr>
            </w:pPr>
          </w:p>
        </w:tc>
        <w:tc>
          <w:tcPr>
            <w:tcW w:w="957" w:type="dxa"/>
            <w:vAlign w:val="center"/>
          </w:tcPr>
          <w:p w:rsidR="00785B93" w:rsidRDefault="00785B93">
            <w:pPr>
              <w:widowControl/>
              <w:jc w:val="center"/>
              <w:textAlignment w:val="center"/>
              <w:rPr>
                <w:rFonts w:ascii="宋体" w:hAnsi="宋体" w:cs="宋体"/>
                <w:color w:val="000000"/>
                <w:kern w:val="0"/>
                <w:sz w:val="22"/>
                <w:szCs w:val="22"/>
                <w:lang w:bidi="ar"/>
              </w:rPr>
            </w:pPr>
          </w:p>
        </w:tc>
      </w:tr>
      <w:tr w:rsidR="00785B93">
        <w:tc>
          <w:tcPr>
            <w:tcW w:w="593" w:type="dxa"/>
            <w:vAlign w:val="center"/>
          </w:tcPr>
          <w:p w:rsidR="00785B93" w:rsidRDefault="00646279">
            <w:pPr>
              <w:jc w:val="center"/>
              <w:rPr>
                <w:rFonts w:cs="宋体"/>
                <w:sz w:val="24"/>
              </w:rPr>
            </w:pPr>
            <w:r>
              <w:rPr>
                <w:rFonts w:cs="宋体" w:hint="eastAsia"/>
                <w:sz w:val="24"/>
              </w:rPr>
              <w:t>18</w:t>
            </w:r>
          </w:p>
        </w:tc>
        <w:tc>
          <w:tcPr>
            <w:tcW w:w="1325" w:type="dxa"/>
            <w:vAlign w:val="center"/>
          </w:tcPr>
          <w:p w:rsidR="00785B93" w:rsidRDefault="00646279">
            <w:pPr>
              <w:widowControl/>
              <w:jc w:val="center"/>
              <w:textAlignment w:val="center"/>
              <w:rPr>
                <w:rFonts w:cs="宋体"/>
                <w:sz w:val="24"/>
              </w:rPr>
            </w:pPr>
            <w:r>
              <w:rPr>
                <w:rFonts w:ascii="宋体" w:hAnsi="宋体" w:cs="宋体" w:hint="eastAsia"/>
                <w:color w:val="000000"/>
                <w:kern w:val="0"/>
                <w:sz w:val="20"/>
                <w:szCs w:val="20"/>
                <w:lang w:bidi="ar"/>
              </w:rPr>
              <w:t>手动阀</w:t>
            </w:r>
          </w:p>
        </w:tc>
        <w:tc>
          <w:tcPr>
            <w:tcW w:w="1756" w:type="dxa"/>
            <w:vAlign w:val="center"/>
          </w:tcPr>
          <w:p w:rsidR="00785B93" w:rsidRDefault="00646279">
            <w:pPr>
              <w:widowControl/>
              <w:jc w:val="center"/>
              <w:textAlignment w:val="center"/>
              <w:rPr>
                <w:rFonts w:cs="宋体"/>
                <w:sz w:val="24"/>
              </w:rPr>
            </w:pPr>
            <w:r>
              <w:rPr>
                <w:rFonts w:ascii="宋体" w:hAnsi="宋体" w:cs="宋体" w:hint="eastAsia"/>
                <w:color w:val="000000"/>
                <w:kern w:val="0"/>
                <w:sz w:val="22"/>
                <w:szCs w:val="22"/>
                <w:lang w:bidi="ar"/>
              </w:rPr>
              <w:t>Φ315</w:t>
            </w:r>
          </w:p>
        </w:tc>
        <w:tc>
          <w:tcPr>
            <w:tcW w:w="959" w:type="dxa"/>
            <w:vAlign w:val="center"/>
          </w:tcPr>
          <w:p w:rsidR="00785B93" w:rsidRDefault="00646279">
            <w:pPr>
              <w:widowControl/>
              <w:jc w:val="center"/>
              <w:textAlignment w:val="center"/>
              <w:rPr>
                <w:rFonts w:cs="宋体"/>
                <w:sz w:val="24"/>
              </w:rPr>
            </w:pPr>
            <w:proofErr w:type="gramStart"/>
            <w:r>
              <w:rPr>
                <w:rFonts w:ascii="宋体" w:hAnsi="宋体" w:cs="宋体" w:hint="eastAsia"/>
                <w:color w:val="000000"/>
                <w:kern w:val="0"/>
                <w:sz w:val="22"/>
                <w:szCs w:val="22"/>
                <w:lang w:bidi="ar"/>
              </w:rPr>
              <w:t>个</w:t>
            </w:r>
            <w:proofErr w:type="gramEnd"/>
          </w:p>
        </w:tc>
        <w:tc>
          <w:tcPr>
            <w:tcW w:w="974" w:type="dxa"/>
            <w:vAlign w:val="center"/>
          </w:tcPr>
          <w:p w:rsidR="00785B93" w:rsidRDefault="00646279">
            <w:pPr>
              <w:widowControl/>
              <w:jc w:val="center"/>
              <w:textAlignment w:val="center"/>
              <w:rPr>
                <w:rFonts w:cs="宋体"/>
                <w:sz w:val="24"/>
              </w:rPr>
            </w:pPr>
            <w:r>
              <w:rPr>
                <w:rFonts w:ascii="宋体" w:hAnsi="宋体" w:cs="宋体" w:hint="eastAsia"/>
                <w:color w:val="000000"/>
                <w:kern w:val="0"/>
                <w:sz w:val="22"/>
                <w:szCs w:val="22"/>
                <w:lang w:bidi="ar"/>
              </w:rPr>
              <w:t>1</w:t>
            </w:r>
          </w:p>
        </w:tc>
        <w:tc>
          <w:tcPr>
            <w:tcW w:w="1001" w:type="dxa"/>
            <w:vAlign w:val="center"/>
          </w:tcPr>
          <w:p w:rsidR="00785B93" w:rsidRDefault="00646279">
            <w:pPr>
              <w:widowControl/>
              <w:jc w:val="center"/>
              <w:textAlignment w:val="center"/>
              <w:rPr>
                <w:rFonts w:cs="宋体"/>
                <w:sz w:val="24"/>
              </w:rPr>
            </w:pPr>
            <w:r>
              <w:rPr>
                <w:rFonts w:ascii="宋体" w:hAnsi="宋体" w:cs="宋体" w:hint="eastAsia"/>
                <w:color w:val="000000"/>
                <w:kern w:val="0"/>
                <w:sz w:val="20"/>
                <w:szCs w:val="20"/>
                <w:lang w:bidi="ar"/>
              </w:rPr>
              <w:t>5mmPP材质</w:t>
            </w:r>
          </w:p>
        </w:tc>
        <w:tc>
          <w:tcPr>
            <w:tcW w:w="957" w:type="dxa"/>
            <w:vAlign w:val="center"/>
          </w:tcPr>
          <w:p w:rsidR="00785B93" w:rsidRDefault="00785B93">
            <w:pPr>
              <w:widowControl/>
              <w:jc w:val="center"/>
              <w:textAlignment w:val="center"/>
              <w:rPr>
                <w:rFonts w:ascii="宋体" w:hAnsi="宋体" w:cs="宋体"/>
                <w:color w:val="000000"/>
                <w:kern w:val="0"/>
                <w:sz w:val="20"/>
                <w:szCs w:val="20"/>
                <w:lang w:bidi="ar"/>
              </w:rPr>
            </w:pPr>
          </w:p>
        </w:tc>
        <w:tc>
          <w:tcPr>
            <w:tcW w:w="957" w:type="dxa"/>
            <w:vAlign w:val="center"/>
          </w:tcPr>
          <w:p w:rsidR="00785B93" w:rsidRDefault="00785B93">
            <w:pPr>
              <w:widowControl/>
              <w:jc w:val="center"/>
              <w:textAlignment w:val="center"/>
              <w:rPr>
                <w:rFonts w:ascii="宋体" w:hAnsi="宋体" w:cs="宋体"/>
                <w:color w:val="000000"/>
                <w:kern w:val="0"/>
                <w:sz w:val="20"/>
                <w:szCs w:val="20"/>
                <w:lang w:bidi="ar"/>
              </w:rPr>
            </w:pPr>
          </w:p>
        </w:tc>
      </w:tr>
      <w:tr w:rsidR="00785B93">
        <w:tc>
          <w:tcPr>
            <w:tcW w:w="593" w:type="dxa"/>
            <w:vAlign w:val="center"/>
          </w:tcPr>
          <w:p w:rsidR="00785B93" w:rsidRDefault="00646279">
            <w:pPr>
              <w:jc w:val="center"/>
              <w:rPr>
                <w:rFonts w:cs="宋体"/>
                <w:sz w:val="24"/>
              </w:rPr>
            </w:pPr>
            <w:r>
              <w:rPr>
                <w:rFonts w:cs="宋体" w:hint="eastAsia"/>
                <w:sz w:val="24"/>
              </w:rPr>
              <w:t>19</w:t>
            </w:r>
          </w:p>
        </w:tc>
        <w:tc>
          <w:tcPr>
            <w:tcW w:w="1325" w:type="dxa"/>
            <w:vAlign w:val="center"/>
          </w:tcPr>
          <w:p w:rsidR="00785B93" w:rsidRDefault="00646279">
            <w:pPr>
              <w:widowControl/>
              <w:jc w:val="center"/>
              <w:textAlignment w:val="center"/>
              <w:rPr>
                <w:rFonts w:cs="宋体"/>
                <w:sz w:val="24"/>
              </w:rPr>
            </w:pPr>
            <w:r>
              <w:rPr>
                <w:rFonts w:ascii="宋体" w:hAnsi="宋体" w:cs="宋体" w:hint="eastAsia"/>
                <w:color w:val="000000"/>
                <w:kern w:val="0"/>
                <w:sz w:val="20"/>
                <w:szCs w:val="20"/>
                <w:lang w:bidi="ar"/>
              </w:rPr>
              <w:t>PP三通</w:t>
            </w:r>
          </w:p>
        </w:tc>
        <w:tc>
          <w:tcPr>
            <w:tcW w:w="1756" w:type="dxa"/>
            <w:vAlign w:val="center"/>
          </w:tcPr>
          <w:p w:rsidR="00785B93" w:rsidRDefault="00646279">
            <w:pPr>
              <w:widowControl/>
              <w:jc w:val="center"/>
              <w:textAlignment w:val="center"/>
              <w:rPr>
                <w:rFonts w:cs="宋体"/>
                <w:sz w:val="24"/>
              </w:rPr>
            </w:pPr>
            <w:r>
              <w:rPr>
                <w:rFonts w:ascii="宋体" w:hAnsi="宋体" w:cs="宋体" w:hint="eastAsia"/>
                <w:color w:val="000000"/>
                <w:kern w:val="0"/>
                <w:sz w:val="22"/>
                <w:szCs w:val="22"/>
                <w:lang w:bidi="ar"/>
              </w:rPr>
              <w:t>Φ250Φ315Φ250</w:t>
            </w:r>
          </w:p>
        </w:tc>
        <w:tc>
          <w:tcPr>
            <w:tcW w:w="959" w:type="dxa"/>
            <w:vAlign w:val="center"/>
          </w:tcPr>
          <w:p w:rsidR="00785B93" w:rsidRDefault="00646279">
            <w:pPr>
              <w:widowControl/>
              <w:jc w:val="center"/>
              <w:textAlignment w:val="center"/>
              <w:rPr>
                <w:rFonts w:cs="宋体"/>
                <w:sz w:val="24"/>
              </w:rPr>
            </w:pPr>
            <w:proofErr w:type="gramStart"/>
            <w:r>
              <w:rPr>
                <w:rFonts w:ascii="宋体" w:hAnsi="宋体" w:cs="宋体" w:hint="eastAsia"/>
                <w:color w:val="000000"/>
                <w:kern w:val="0"/>
                <w:sz w:val="22"/>
                <w:szCs w:val="22"/>
                <w:lang w:bidi="ar"/>
              </w:rPr>
              <w:t>个</w:t>
            </w:r>
            <w:proofErr w:type="gramEnd"/>
          </w:p>
        </w:tc>
        <w:tc>
          <w:tcPr>
            <w:tcW w:w="974" w:type="dxa"/>
            <w:vAlign w:val="center"/>
          </w:tcPr>
          <w:p w:rsidR="00785B93" w:rsidRDefault="00646279">
            <w:pPr>
              <w:widowControl/>
              <w:jc w:val="center"/>
              <w:textAlignment w:val="center"/>
              <w:rPr>
                <w:rFonts w:cs="宋体"/>
                <w:sz w:val="24"/>
              </w:rPr>
            </w:pPr>
            <w:r>
              <w:rPr>
                <w:rFonts w:ascii="宋体" w:hAnsi="宋体" w:cs="宋体" w:hint="eastAsia"/>
                <w:color w:val="000000"/>
                <w:kern w:val="0"/>
                <w:sz w:val="22"/>
                <w:szCs w:val="22"/>
                <w:lang w:bidi="ar"/>
              </w:rPr>
              <w:t>1</w:t>
            </w:r>
          </w:p>
        </w:tc>
        <w:tc>
          <w:tcPr>
            <w:tcW w:w="1001" w:type="dxa"/>
            <w:vAlign w:val="center"/>
          </w:tcPr>
          <w:p w:rsidR="00785B93" w:rsidRDefault="00646279">
            <w:pPr>
              <w:widowControl/>
              <w:jc w:val="center"/>
              <w:textAlignment w:val="center"/>
              <w:rPr>
                <w:rFonts w:cs="宋体"/>
                <w:sz w:val="24"/>
              </w:rPr>
            </w:pPr>
            <w:r>
              <w:rPr>
                <w:rFonts w:ascii="宋体" w:hAnsi="宋体" w:cs="宋体" w:hint="eastAsia"/>
                <w:color w:val="000000"/>
                <w:kern w:val="0"/>
                <w:sz w:val="20"/>
                <w:szCs w:val="20"/>
                <w:lang w:bidi="ar"/>
              </w:rPr>
              <w:t>5mmPP材质</w:t>
            </w:r>
          </w:p>
        </w:tc>
        <w:tc>
          <w:tcPr>
            <w:tcW w:w="957" w:type="dxa"/>
            <w:vAlign w:val="center"/>
          </w:tcPr>
          <w:p w:rsidR="00785B93" w:rsidRDefault="00785B93">
            <w:pPr>
              <w:widowControl/>
              <w:jc w:val="center"/>
              <w:textAlignment w:val="center"/>
              <w:rPr>
                <w:rFonts w:ascii="宋体" w:hAnsi="宋体" w:cs="宋体"/>
                <w:color w:val="000000"/>
                <w:kern w:val="0"/>
                <w:sz w:val="20"/>
                <w:szCs w:val="20"/>
                <w:lang w:bidi="ar"/>
              </w:rPr>
            </w:pPr>
          </w:p>
        </w:tc>
        <w:tc>
          <w:tcPr>
            <w:tcW w:w="957" w:type="dxa"/>
            <w:vAlign w:val="center"/>
          </w:tcPr>
          <w:p w:rsidR="00785B93" w:rsidRDefault="00785B93">
            <w:pPr>
              <w:widowControl/>
              <w:jc w:val="center"/>
              <w:textAlignment w:val="center"/>
              <w:rPr>
                <w:rFonts w:ascii="宋体" w:hAnsi="宋体" w:cs="宋体"/>
                <w:color w:val="000000"/>
                <w:kern w:val="0"/>
                <w:sz w:val="20"/>
                <w:szCs w:val="20"/>
                <w:lang w:bidi="ar"/>
              </w:rPr>
            </w:pPr>
          </w:p>
        </w:tc>
      </w:tr>
      <w:tr w:rsidR="00785B93">
        <w:tc>
          <w:tcPr>
            <w:tcW w:w="593" w:type="dxa"/>
            <w:vAlign w:val="center"/>
          </w:tcPr>
          <w:p w:rsidR="00785B93" w:rsidRDefault="00646279">
            <w:pPr>
              <w:jc w:val="center"/>
              <w:rPr>
                <w:rFonts w:cs="宋体"/>
                <w:sz w:val="24"/>
              </w:rPr>
            </w:pPr>
            <w:r>
              <w:rPr>
                <w:rFonts w:cs="宋体" w:hint="eastAsia"/>
                <w:sz w:val="24"/>
              </w:rPr>
              <w:t>20</w:t>
            </w:r>
          </w:p>
        </w:tc>
        <w:tc>
          <w:tcPr>
            <w:tcW w:w="1325" w:type="dxa"/>
            <w:vAlign w:val="center"/>
          </w:tcPr>
          <w:p w:rsidR="00785B93" w:rsidRDefault="00646279">
            <w:pPr>
              <w:widowControl/>
              <w:jc w:val="center"/>
              <w:textAlignment w:val="center"/>
              <w:rPr>
                <w:rFonts w:cs="宋体"/>
                <w:sz w:val="24"/>
              </w:rPr>
            </w:pPr>
            <w:r>
              <w:rPr>
                <w:rFonts w:ascii="宋体" w:hAnsi="宋体" w:cs="宋体" w:hint="eastAsia"/>
                <w:color w:val="000000"/>
                <w:kern w:val="0"/>
                <w:sz w:val="20"/>
                <w:szCs w:val="20"/>
                <w:lang w:bidi="ar"/>
              </w:rPr>
              <w:t>大小头</w:t>
            </w:r>
          </w:p>
        </w:tc>
        <w:tc>
          <w:tcPr>
            <w:tcW w:w="1756" w:type="dxa"/>
            <w:vAlign w:val="center"/>
          </w:tcPr>
          <w:p w:rsidR="00785B93" w:rsidRDefault="00646279">
            <w:pPr>
              <w:widowControl/>
              <w:jc w:val="center"/>
              <w:textAlignment w:val="center"/>
              <w:rPr>
                <w:rFonts w:cs="宋体"/>
                <w:sz w:val="24"/>
              </w:rPr>
            </w:pPr>
            <w:r>
              <w:rPr>
                <w:rFonts w:ascii="宋体" w:hAnsi="宋体" w:cs="宋体" w:hint="eastAsia"/>
                <w:color w:val="000000"/>
                <w:kern w:val="0"/>
                <w:sz w:val="22"/>
                <w:szCs w:val="22"/>
                <w:lang w:bidi="ar"/>
              </w:rPr>
              <w:t>Φ315变Φ250</w:t>
            </w:r>
          </w:p>
        </w:tc>
        <w:tc>
          <w:tcPr>
            <w:tcW w:w="959" w:type="dxa"/>
            <w:vAlign w:val="center"/>
          </w:tcPr>
          <w:p w:rsidR="00785B93" w:rsidRDefault="00646279">
            <w:pPr>
              <w:widowControl/>
              <w:jc w:val="center"/>
              <w:textAlignment w:val="center"/>
              <w:rPr>
                <w:rFonts w:cs="宋体"/>
                <w:sz w:val="24"/>
              </w:rPr>
            </w:pPr>
            <w:proofErr w:type="gramStart"/>
            <w:r>
              <w:rPr>
                <w:rFonts w:ascii="宋体" w:hAnsi="宋体" w:cs="宋体" w:hint="eastAsia"/>
                <w:color w:val="000000"/>
                <w:kern w:val="0"/>
                <w:sz w:val="22"/>
                <w:szCs w:val="22"/>
                <w:lang w:bidi="ar"/>
              </w:rPr>
              <w:t>个</w:t>
            </w:r>
            <w:proofErr w:type="gramEnd"/>
          </w:p>
        </w:tc>
        <w:tc>
          <w:tcPr>
            <w:tcW w:w="974" w:type="dxa"/>
            <w:vAlign w:val="center"/>
          </w:tcPr>
          <w:p w:rsidR="00785B93" w:rsidRDefault="00646279">
            <w:pPr>
              <w:widowControl/>
              <w:jc w:val="center"/>
              <w:textAlignment w:val="center"/>
              <w:rPr>
                <w:rFonts w:cs="宋体"/>
                <w:sz w:val="24"/>
              </w:rPr>
            </w:pPr>
            <w:r>
              <w:rPr>
                <w:rFonts w:ascii="宋体" w:hAnsi="宋体" w:cs="宋体" w:hint="eastAsia"/>
                <w:color w:val="000000"/>
                <w:kern w:val="0"/>
                <w:sz w:val="22"/>
                <w:szCs w:val="22"/>
                <w:lang w:bidi="ar"/>
              </w:rPr>
              <w:t>2</w:t>
            </w:r>
          </w:p>
        </w:tc>
        <w:tc>
          <w:tcPr>
            <w:tcW w:w="1001" w:type="dxa"/>
            <w:vAlign w:val="center"/>
          </w:tcPr>
          <w:p w:rsidR="00785B93" w:rsidRDefault="00646279">
            <w:pPr>
              <w:widowControl/>
              <w:jc w:val="center"/>
              <w:textAlignment w:val="center"/>
              <w:rPr>
                <w:rFonts w:cs="宋体"/>
                <w:sz w:val="24"/>
              </w:rPr>
            </w:pPr>
            <w:r>
              <w:rPr>
                <w:rFonts w:ascii="宋体" w:hAnsi="宋体" w:cs="宋体" w:hint="eastAsia"/>
                <w:color w:val="000000"/>
                <w:kern w:val="0"/>
                <w:sz w:val="20"/>
                <w:szCs w:val="20"/>
                <w:lang w:bidi="ar"/>
              </w:rPr>
              <w:t>5mmPP材质</w:t>
            </w:r>
          </w:p>
        </w:tc>
        <w:tc>
          <w:tcPr>
            <w:tcW w:w="957" w:type="dxa"/>
            <w:vAlign w:val="center"/>
          </w:tcPr>
          <w:p w:rsidR="00785B93" w:rsidRDefault="00785B93">
            <w:pPr>
              <w:widowControl/>
              <w:jc w:val="center"/>
              <w:textAlignment w:val="center"/>
              <w:rPr>
                <w:rFonts w:ascii="宋体" w:hAnsi="宋体" w:cs="宋体"/>
                <w:color w:val="000000"/>
                <w:kern w:val="0"/>
                <w:sz w:val="20"/>
                <w:szCs w:val="20"/>
                <w:lang w:bidi="ar"/>
              </w:rPr>
            </w:pPr>
          </w:p>
        </w:tc>
        <w:tc>
          <w:tcPr>
            <w:tcW w:w="957" w:type="dxa"/>
            <w:vAlign w:val="center"/>
          </w:tcPr>
          <w:p w:rsidR="00785B93" w:rsidRDefault="00785B93">
            <w:pPr>
              <w:widowControl/>
              <w:jc w:val="center"/>
              <w:textAlignment w:val="center"/>
              <w:rPr>
                <w:rFonts w:ascii="宋体" w:hAnsi="宋体" w:cs="宋体"/>
                <w:color w:val="000000"/>
                <w:kern w:val="0"/>
                <w:sz w:val="20"/>
                <w:szCs w:val="20"/>
                <w:lang w:bidi="ar"/>
              </w:rPr>
            </w:pPr>
          </w:p>
        </w:tc>
      </w:tr>
      <w:tr w:rsidR="00785B93">
        <w:tc>
          <w:tcPr>
            <w:tcW w:w="5607" w:type="dxa"/>
            <w:gridSpan w:val="5"/>
            <w:vAlign w:val="center"/>
          </w:tcPr>
          <w:p w:rsidR="00785B93" w:rsidRDefault="00646279">
            <w:pPr>
              <w:widowControl/>
              <w:tabs>
                <w:tab w:val="left" w:pos="1491"/>
              </w:tabs>
              <w:jc w:val="left"/>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ab/>
              <w:t>运费及安装费</w:t>
            </w:r>
          </w:p>
        </w:tc>
        <w:tc>
          <w:tcPr>
            <w:tcW w:w="1001" w:type="dxa"/>
            <w:vAlign w:val="center"/>
          </w:tcPr>
          <w:p w:rsidR="00785B93" w:rsidRDefault="00785B93">
            <w:pPr>
              <w:jc w:val="center"/>
              <w:rPr>
                <w:rFonts w:cs="宋体"/>
                <w:sz w:val="24"/>
              </w:rPr>
            </w:pPr>
          </w:p>
        </w:tc>
        <w:tc>
          <w:tcPr>
            <w:tcW w:w="957" w:type="dxa"/>
            <w:vAlign w:val="center"/>
          </w:tcPr>
          <w:p w:rsidR="00785B93" w:rsidRDefault="00785B93">
            <w:pPr>
              <w:jc w:val="center"/>
              <w:rPr>
                <w:rFonts w:cs="宋体"/>
                <w:sz w:val="24"/>
              </w:rPr>
            </w:pPr>
          </w:p>
        </w:tc>
        <w:tc>
          <w:tcPr>
            <w:tcW w:w="957" w:type="dxa"/>
            <w:vAlign w:val="center"/>
          </w:tcPr>
          <w:p w:rsidR="00785B93" w:rsidRDefault="00785B93">
            <w:pPr>
              <w:jc w:val="center"/>
              <w:rPr>
                <w:rFonts w:cs="宋体"/>
                <w:sz w:val="24"/>
              </w:rPr>
            </w:pPr>
          </w:p>
        </w:tc>
      </w:tr>
      <w:tr w:rsidR="00785B93">
        <w:tc>
          <w:tcPr>
            <w:tcW w:w="8522" w:type="dxa"/>
            <w:gridSpan w:val="8"/>
            <w:vAlign w:val="center"/>
          </w:tcPr>
          <w:p w:rsidR="00785B93" w:rsidRDefault="00646279">
            <w:pPr>
              <w:tabs>
                <w:tab w:val="left" w:pos="4746"/>
              </w:tabs>
              <w:ind w:firstLineChars="700" w:firstLine="1680"/>
              <w:jc w:val="left"/>
              <w:rPr>
                <w:rFonts w:cs="宋体"/>
                <w:sz w:val="24"/>
              </w:rPr>
            </w:pPr>
            <w:r>
              <w:rPr>
                <w:rFonts w:cs="宋体" w:hint="eastAsia"/>
                <w:sz w:val="24"/>
              </w:rPr>
              <w:t>总计：</w:t>
            </w:r>
          </w:p>
        </w:tc>
      </w:tr>
    </w:tbl>
    <w:p w:rsidR="00785B93" w:rsidRDefault="00785B93">
      <w:pPr>
        <w:spacing w:line="360" w:lineRule="auto"/>
        <w:ind w:firstLineChars="200" w:firstLine="480"/>
        <w:jc w:val="left"/>
        <w:rPr>
          <w:rFonts w:cs="宋体"/>
          <w:sz w:val="24"/>
        </w:rPr>
      </w:pPr>
    </w:p>
    <w:p w:rsidR="00785B93" w:rsidRDefault="00646279">
      <w:pPr>
        <w:spacing w:line="360" w:lineRule="auto"/>
        <w:ind w:firstLineChars="200" w:firstLine="480"/>
        <w:jc w:val="left"/>
        <w:rPr>
          <w:rFonts w:cs="宋体"/>
          <w:sz w:val="24"/>
        </w:rPr>
      </w:pPr>
      <w:r>
        <w:rPr>
          <w:rFonts w:cs="宋体"/>
          <w:sz w:val="24"/>
        </w:rPr>
        <w:t>2</w:t>
      </w:r>
      <w:r>
        <w:rPr>
          <w:rFonts w:cs="宋体" w:hint="eastAsia"/>
          <w:sz w:val="24"/>
        </w:rPr>
        <w:t>.</w:t>
      </w:r>
      <w:r>
        <w:rPr>
          <w:rFonts w:cs="宋体" w:hint="eastAsia"/>
          <w:sz w:val="24"/>
        </w:rPr>
        <w:t>本项目实施地点：</w:t>
      </w:r>
      <w:r>
        <w:rPr>
          <w:rFonts w:cs="宋体"/>
          <w:sz w:val="24"/>
        </w:rPr>
        <w:t xml:space="preserve"> </w:t>
      </w:r>
      <w:r>
        <w:rPr>
          <w:rFonts w:cs="宋体" w:hint="eastAsia"/>
          <w:sz w:val="24"/>
        </w:rPr>
        <w:t>无锡</w:t>
      </w:r>
    </w:p>
    <w:p w:rsidR="00785B93" w:rsidRDefault="00646279">
      <w:pPr>
        <w:spacing w:line="360" w:lineRule="auto"/>
        <w:jc w:val="left"/>
        <w:rPr>
          <w:rFonts w:ascii="宋体" w:hAnsi="宋体"/>
          <w:b/>
          <w:bCs/>
          <w:sz w:val="28"/>
        </w:rPr>
      </w:pPr>
      <w:r>
        <w:rPr>
          <w:rFonts w:ascii="宋体" w:hAnsi="宋体" w:hint="eastAsia"/>
          <w:b/>
          <w:bCs/>
          <w:sz w:val="28"/>
        </w:rPr>
        <w:t>（五）采购标的需满足的服务标准、期限、效率等要求：</w:t>
      </w:r>
    </w:p>
    <w:p w:rsidR="00785B93" w:rsidRDefault="00646279">
      <w:pPr>
        <w:spacing w:line="360" w:lineRule="auto"/>
        <w:ind w:firstLineChars="200" w:firstLine="480"/>
        <w:jc w:val="left"/>
        <w:rPr>
          <w:rFonts w:cs="宋体"/>
          <w:sz w:val="24"/>
        </w:rPr>
      </w:pPr>
      <w:r>
        <w:rPr>
          <w:rFonts w:cs="宋体" w:hint="eastAsia"/>
          <w:sz w:val="24"/>
        </w:rPr>
        <w:t>1</w:t>
      </w:r>
      <w:r>
        <w:rPr>
          <w:rFonts w:cs="宋体" w:hint="eastAsia"/>
          <w:sz w:val="24"/>
        </w:rPr>
        <w:t>、工期要求：合同签订之后十五日内完成</w:t>
      </w:r>
      <w:r w:rsidR="00614A9C">
        <w:rPr>
          <w:rFonts w:cs="宋体" w:hint="eastAsia"/>
          <w:sz w:val="24"/>
        </w:rPr>
        <w:t>，</w:t>
      </w:r>
      <w:r w:rsidR="00F10F53">
        <w:rPr>
          <w:rFonts w:cs="宋体" w:hint="eastAsia"/>
          <w:sz w:val="24"/>
        </w:rPr>
        <w:t>供货方</w:t>
      </w:r>
      <w:r>
        <w:rPr>
          <w:rFonts w:cs="宋体" w:hint="eastAsia"/>
          <w:sz w:val="24"/>
        </w:rPr>
        <w:t>无故逾期应当承担相应的逾期</w:t>
      </w:r>
      <w:r w:rsidR="00614A9C">
        <w:rPr>
          <w:rFonts w:cs="宋体" w:hint="eastAsia"/>
          <w:sz w:val="24"/>
        </w:rPr>
        <w:t>违约责任</w:t>
      </w:r>
      <w:r>
        <w:rPr>
          <w:rFonts w:cs="宋体" w:hint="eastAsia"/>
          <w:sz w:val="24"/>
        </w:rPr>
        <w:t>。</w:t>
      </w:r>
      <w:r w:rsidR="004171BE">
        <w:rPr>
          <w:rFonts w:cs="宋体" w:hint="eastAsia"/>
          <w:sz w:val="24"/>
        </w:rPr>
        <w:t>供货方应承担违约金</w:t>
      </w:r>
      <w:r w:rsidR="004171BE">
        <w:rPr>
          <w:rFonts w:cs="宋体" w:hint="eastAsia"/>
          <w:sz w:val="24"/>
        </w:rPr>
        <w:t>10%</w:t>
      </w:r>
      <w:r w:rsidR="004171BE">
        <w:rPr>
          <w:rFonts w:cs="宋体" w:hint="eastAsia"/>
          <w:sz w:val="24"/>
        </w:rPr>
        <w:t>，并按要求重新供给。</w:t>
      </w:r>
      <w:r>
        <w:rPr>
          <w:rFonts w:cs="宋体" w:hint="eastAsia"/>
          <w:sz w:val="24"/>
        </w:rPr>
        <w:t>如遇不可抗力导致延误，应及时通知</w:t>
      </w:r>
      <w:r w:rsidR="00F10F53">
        <w:rPr>
          <w:rFonts w:cs="宋体" w:hint="eastAsia"/>
          <w:sz w:val="24"/>
        </w:rPr>
        <w:t>采购方</w:t>
      </w:r>
      <w:r>
        <w:rPr>
          <w:rFonts w:cs="宋体" w:hint="eastAsia"/>
          <w:sz w:val="24"/>
        </w:rPr>
        <w:t>，双方也可协商解决，协商达成一致，不再追求逾</w:t>
      </w:r>
      <w:r>
        <w:rPr>
          <w:rFonts w:cs="宋体" w:hint="eastAsia"/>
          <w:sz w:val="24"/>
        </w:rPr>
        <w:lastRenderedPageBreak/>
        <w:t>期责任。</w:t>
      </w:r>
    </w:p>
    <w:p w:rsidR="00785B93" w:rsidRDefault="00646279">
      <w:pPr>
        <w:spacing w:line="360" w:lineRule="auto"/>
        <w:ind w:firstLineChars="200" w:firstLine="480"/>
        <w:jc w:val="left"/>
        <w:rPr>
          <w:rFonts w:cs="宋体"/>
          <w:sz w:val="24"/>
        </w:rPr>
      </w:pPr>
      <w:r>
        <w:rPr>
          <w:rFonts w:cs="宋体"/>
          <w:sz w:val="24"/>
        </w:rPr>
        <w:t>2.</w:t>
      </w:r>
      <w:r>
        <w:rPr>
          <w:rFonts w:cs="宋体" w:hint="eastAsia"/>
          <w:sz w:val="24"/>
        </w:rPr>
        <w:t>效率要求：如通风系统出现问题，</w:t>
      </w:r>
      <w:r w:rsidR="00F10F53">
        <w:rPr>
          <w:rFonts w:cs="宋体" w:hint="eastAsia"/>
          <w:sz w:val="24"/>
        </w:rPr>
        <w:t>供货方</w:t>
      </w:r>
      <w:r>
        <w:rPr>
          <w:rFonts w:cs="宋体" w:hint="eastAsia"/>
          <w:sz w:val="24"/>
        </w:rPr>
        <w:t>需</w:t>
      </w:r>
      <w:r>
        <w:rPr>
          <w:rFonts w:cs="宋体" w:hint="eastAsia"/>
          <w:sz w:val="24"/>
        </w:rPr>
        <w:t>24</w:t>
      </w:r>
      <w:r>
        <w:rPr>
          <w:rFonts w:cs="宋体" w:hint="eastAsia"/>
          <w:sz w:val="24"/>
        </w:rPr>
        <w:t>小时之内到现场检查出原因，非定制产品更换，</w:t>
      </w:r>
      <w:r>
        <w:rPr>
          <w:rFonts w:cs="宋体" w:hint="eastAsia"/>
          <w:sz w:val="24"/>
        </w:rPr>
        <w:t>48</w:t>
      </w:r>
      <w:r>
        <w:rPr>
          <w:rFonts w:cs="宋体" w:hint="eastAsia"/>
          <w:sz w:val="24"/>
        </w:rPr>
        <w:t>小时之内解决问题。</w:t>
      </w:r>
    </w:p>
    <w:p w:rsidR="00EA2C0E" w:rsidRDefault="00EA2C0E">
      <w:pPr>
        <w:spacing w:line="360" w:lineRule="auto"/>
        <w:ind w:firstLineChars="200" w:firstLine="480"/>
        <w:jc w:val="left"/>
        <w:rPr>
          <w:rFonts w:cs="宋体"/>
          <w:sz w:val="24"/>
        </w:rPr>
      </w:pPr>
      <w:r>
        <w:rPr>
          <w:rFonts w:cs="宋体" w:hint="eastAsia"/>
          <w:sz w:val="24"/>
        </w:rPr>
        <w:t>3.</w:t>
      </w:r>
      <w:r>
        <w:rPr>
          <w:rFonts w:cs="宋体" w:hint="eastAsia"/>
          <w:sz w:val="24"/>
        </w:rPr>
        <w:t>质保期：</w:t>
      </w:r>
      <w:r>
        <w:rPr>
          <w:rFonts w:cs="宋体" w:hint="eastAsia"/>
          <w:sz w:val="24"/>
        </w:rPr>
        <w:t>1</w:t>
      </w:r>
      <w:r>
        <w:rPr>
          <w:rFonts w:cs="宋体" w:hint="eastAsia"/>
          <w:sz w:val="24"/>
        </w:rPr>
        <w:t>年</w:t>
      </w:r>
    </w:p>
    <w:p w:rsidR="00785B93" w:rsidRDefault="00646279">
      <w:pPr>
        <w:spacing w:line="360" w:lineRule="auto"/>
        <w:jc w:val="left"/>
        <w:rPr>
          <w:rFonts w:ascii="宋体" w:hAnsi="宋体"/>
          <w:b/>
          <w:bCs/>
          <w:sz w:val="28"/>
        </w:rPr>
      </w:pPr>
      <w:r>
        <w:rPr>
          <w:rFonts w:ascii="宋体" w:hAnsi="宋体" w:hint="eastAsia"/>
          <w:b/>
          <w:bCs/>
          <w:sz w:val="28"/>
        </w:rPr>
        <w:t>（六）采购标的验收标准：</w:t>
      </w:r>
    </w:p>
    <w:p w:rsidR="00785B93" w:rsidRDefault="00646279">
      <w:pPr>
        <w:spacing w:line="360" w:lineRule="auto"/>
        <w:ind w:firstLineChars="200" w:firstLine="480"/>
        <w:jc w:val="left"/>
        <w:rPr>
          <w:rFonts w:cs="宋体"/>
          <w:sz w:val="24"/>
        </w:rPr>
      </w:pPr>
      <w:r>
        <w:rPr>
          <w:rFonts w:ascii="宋体" w:hAnsi="宋体" w:hint="eastAsia"/>
          <w:sz w:val="24"/>
        </w:rPr>
        <w:t xml:space="preserve"> </w:t>
      </w:r>
      <w:r>
        <w:rPr>
          <w:rFonts w:cs="宋体" w:hint="eastAsia"/>
          <w:sz w:val="24"/>
        </w:rPr>
        <w:t xml:space="preserve">1. </w:t>
      </w:r>
      <w:r w:rsidR="00F10F53">
        <w:rPr>
          <w:rFonts w:cs="宋体" w:hint="eastAsia"/>
          <w:sz w:val="24"/>
        </w:rPr>
        <w:t>供货方</w:t>
      </w:r>
      <w:r>
        <w:rPr>
          <w:rFonts w:cs="宋体" w:hint="eastAsia"/>
          <w:sz w:val="24"/>
        </w:rPr>
        <w:t>提供风机参数规格，</w:t>
      </w:r>
      <w:proofErr w:type="gramStart"/>
      <w:r>
        <w:rPr>
          <w:rFonts w:cs="宋体" w:hint="eastAsia"/>
          <w:sz w:val="24"/>
        </w:rPr>
        <w:t>品牌跟</w:t>
      </w:r>
      <w:proofErr w:type="gramEnd"/>
      <w:r>
        <w:rPr>
          <w:rFonts w:cs="宋体" w:hint="eastAsia"/>
          <w:sz w:val="24"/>
        </w:rPr>
        <w:t>实际一致。由此产生的一切后果由</w:t>
      </w:r>
      <w:r w:rsidR="00EA2C0E">
        <w:rPr>
          <w:rFonts w:cs="宋体" w:hint="eastAsia"/>
          <w:sz w:val="24"/>
        </w:rPr>
        <w:t>供货</w:t>
      </w:r>
      <w:r>
        <w:rPr>
          <w:rFonts w:cs="宋体" w:hint="eastAsia"/>
          <w:sz w:val="24"/>
        </w:rPr>
        <w:t>方承担。</w:t>
      </w:r>
    </w:p>
    <w:p w:rsidR="00785B93" w:rsidRDefault="00646279">
      <w:pPr>
        <w:spacing w:line="360" w:lineRule="auto"/>
        <w:ind w:firstLineChars="200" w:firstLine="480"/>
        <w:jc w:val="left"/>
        <w:rPr>
          <w:rFonts w:cs="宋体"/>
          <w:sz w:val="24"/>
        </w:rPr>
      </w:pPr>
      <w:r>
        <w:rPr>
          <w:rFonts w:cs="宋体" w:hint="eastAsia"/>
          <w:sz w:val="24"/>
        </w:rPr>
        <w:t xml:space="preserve"> 2</w:t>
      </w:r>
      <w:r>
        <w:rPr>
          <w:rFonts w:cs="宋体" w:hint="eastAsia"/>
          <w:sz w:val="24"/>
        </w:rPr>
        <w:t>．</w:t>
      </w:r>
      <w:r w:rsidR="00F10F53">
        <w:rPr>
          <w:rFonts w:cs="宋体" w:hint="eastAsia"/>
          <w:sz w:val="24"/>
        </w:rPr>
        <w:t>供货方</w:t>
      </w:r>
      <w:r>
        <w:rPr>
          <w:rFonts w:cs="宋体" w:hint="eastAsia"/>
          <w:sz w:val="24"/>
        </w:rPr>
        <w:t>应按采购文件规定的货物性能、技术要求、质量标准向</w:t>
      </w:r>
      <w:r w:rsidR="00F10F53">
        <w:rPr>
          <w:rFonts w:cs="宋体" w:hint="eastAsia"/>
          <w:sz w:val="24"/>
        </w:rPr>
        <w:t>采购人</w:t>
      </w:r>
      <w:r>
        <w:rPr>
          <w:rFonts w:cs="宋体" w:hint="eastAsia"/>
          <w:sz w:val="24"/>
        </w:rPr>
        <w:t>提供未经使用的全新产品。</w:t>
      </w:r>
    </w:p>
    <w:p w:rsidR="00785B93" w:rsidRDefault="00F10F53">
      <w:pPr>
        <w:spacing w:line="360" w:lineRule="auto"/>
        <w:ind w:firstLineChars="200" w:firstLine="480"/>
        <w:jc w:val="left"/>
        <w:rPr>
          <w:rFonts w:cs="宋体"/>
          <w:sz w:val="24"/>
        </w:rPr>
      </w:pPr>
      <w:r>
        <w:rPr>
          <w:rFonts w:cs="宋体" w:hint="eastAsia"/>
          <w:sz w:val="24"/>
        </w:rPr>
        <w:t>供货方</w:t>
      </w:r>
      <w:r w:rsidR="00646279">
        <w:rPr>
          <w:rFonts w:cs="宋体" w:hint="eastAsia"/>
          <w:sz w:val="24"/>
        </w:rPr>
        <w:t>提供的货物在质保期内因货物本身的质量问题发生故障，</w:t>
      </w:r>
      <w:r>
        <w:rPr>
          <w:rFonts w:cs="宋体" w:hint="eastAsia"/>
          <w:sz w:val="24"/>
        </w:rPr>
        <w:t>供货方</w:t>
      </w:r>
      <w:r w:rsidR="00646279">
        <w:rPr>
          <w:rFonts w:cs="宋体" w:hint="eastAsia"/>
          <w:sz w:val="24"/>
        </w:rPr>
        <w:t>应负责免费更换。对达不到技术要求者，根据实际情况，经双方协商，可按以下办法处理：</w:t>
      </w:r>
    </w:p>
    <w:p w:rsidR="00785B93" w:rsidRDefault="00646279">
      <w:pPr>
        <w:pStyle w:val="a9"/>
        <w:numPr>
          <w:ilvl w:val="0"/>
          <w:numId w:val="2"/>
        </w:numPr>
        <w:spacing w:line="360" w:lineRule="auto"/>
        <w:ind w:firstLineChars="0"/>
        <w:jc w:val="left"/>
        <w:rPr>
          <w:rFonts w:cs="宋体"/>
          <w:sz w:val="24"/>
        </w:rPr>
      </w:pPr>
      <w:r>
        <w:rPr>
          <w:rFonts w:cs="宋体" w:hint="eastAsia"/>
          <w:sz w:val="24"/>
        </w:rPr>
        <w:t>更换：由</w:t>
      </w:r>
      <w:r w:rsidR="00F10F53">
        <w:rPr>
          <w:rFonts w:cs="宋体" w:hint="eastAsia"/>
          <w:sz w:val="24"/>
        </w:rPr>
        <w:t>供货方</w:t>
      </w:r>
      <w:r>
        <w:rPr>
          <w:rFonts w:cs="宋体" w:hint="eastAsia"/>
          <w:sz w:val="24"/>
        </w:rPr>
        <w:t>承担所发生的全部费用。</w:t>
      </w:r>
    </w:p>
    <w:p w:rsidR="00785B93" w:rsidRDefault="00646279">
      <w:pPr>
        <w:pStyle w:val="a9"/>
        <w:numPr>
          <w:ilvl w:val="0"/>
          <w:numId w:val="2"/>
        </w:numPr>
        <w:spacing w:line="360" w:lineRule="auto"/>
        <w:ind w:firstLineChars="0"/>
        <w:jc w:val="left"/>
        <w:rPr>
          <w:rFonts w:cs="宋体"/>
          <w:sz w:val="24"/>
        </w:rPr>
      </w:pPr>
      <w:r>
        <w:rPr>
          <w:rFonts w:cs="宋体" w:hint="eastAsia"/>
          <w:sz w:val="24"/>
        </w:rPr>
        <w:t>贬值处理：由双方合议定价。</w:t>
      </w:r>
    </w:p>
    <w:p w:rsidR="00785B93" w:rsidRDefault="00646279" w:rsidP="003349C1">
      <w:pPr>
        <w:pStyle w:val="a9"/>
        <w:numPr>
          <w:ilvl w:val="0"/>
          <w:numId w:val="2"/>
        </w:numPr>
        <w:spacing w:line="360" w:lineRule="auto"/>
        <w:ind w:left="482" w:firstLineChars="0" w:firstLine="0"/>
        <w:jc w:val="left"/>
        <w:rPr>
          <w:rFonts w:cs="宋体"/>
          <w:sz w:val="24"/>
        </w:rPr>
      </w:pPr>
      <w:r>
        <w:rPr>
          <w:rFonts w:cs="宋体" w:hint="eastAsia"/>
          <w:sz w:val="24"/>
        </w:rPr>
        <w:t>退货处理：</w:t>
      </w:r>
      <w:r w:rsidR="00F10F53">
        <w:rPr>
          <w:rFonts w:cs="宋体" w:hint="eastAsia"/>
          <w:sz w:val="24"/>
        </w:rPr>
        <w:t>供货方</w:t>
      </w:r>
      <w:r>
        <w:rPr>
          <w:rFonts w:cs="宋体" w:hint="eastAsia"/>
          <w:sz w:val="24"/>
        </w:rPr>
        <w:t>应退还</w:t>
      </w:r>
      <w:r w:rsidR="00F10F53">
        <w:rPr>
          <w:rFonts w:cs="宋体" w:hint="eastAsia"/>
          <w:sz w:val="24"/>
        </w:rPr>
        <w:t>采购方</w:t>
      </w:r>
      <w:r>
        <w:rPr>
          <w:rFonts w:cs="宋体" w:hint="eastAsia"/>
          <w:sz w:val="24"/>
        </w:rPr>
        <w:t>支付的合同款，同时</w:t>
      </w:r>
      <w:proofErr w:type="gramStart"/>
      <w:r>
        <w:rPr>
          <w:rFonts w:cs="宋体" w:hint="eastAsia"/>
          <w:sz w:val="24"/>
        </w:rPr>
        <w:t>应承担该货物</w:t>
      </w:r>
      <w:proofErr w:type="gramEnd"/>
      <w:r>
        <w:rPr>
          <w:rFonts w:cs="宋体" w:hint="eastAsia"/>
          <w:sz w:val="24"/>
        </w:rPr>
        <w:t>的直接费用（运输、保险、检验、合同款利息及银行手续费等）。</w:t>
      </w:r>
    </w:p>
    <w:p w:rsidR="00EA2C0E" w:rsidRDefault="00EA2C0E">
      <w:pPr>
        <w:spacing w:line="360" w:lineRule="auto"/>
        <w:ind w:firstLineChars="200" w:firstLine="480"/>
        <w:jc w:val="left"/>
        <w:rPr>
          <w:rFonts w:cs="宋体"/>
          <w:sz w:val="24"/>
        </w:rPr>
      </w:pPr>
      <w:r>
        <w:rPr>
          <w:rFonts w:cs="宋体" w:hint="eastAsia"/>
          <w:sz w:val="24"/>
        </w:rPr>
        <w:t xml:space="preserve">3. </w:t>
      </w:r>
      <w:r>
        <w:rPr>
          <w:rFonts w:cs="宋体" w:hint="eastAsia"/>
          <w:sz w:val="24"/>
        </w:rPr>
        <w:t>供货方交货前应对产品</w:t>
      </w:r>
      <w:proofErr w:type="gramStart"/>
      <w:r>
        <w:rPr>
          <w:rFonts w:cs="宋体" w:hint="eastAsia"/>
          <w:sz w:val="24"/>
        </w:rPr>
        <w:t>作出</w:t>
      </w:r>
      <w:proofErr w:type="gramEnd"/>
      <w:r>
        <w:rPr>
          <w:rFonts w:cs="宋体" w:hint="eastAsia"/>
          <w:sz w:val="24"/>
        </w:rPr>
        <w:t>全面检查和对验收文件进行整理，并列出清单，作为采购方收货验收和使用的技术条件依据。供货方安装后现场测试，提供测试报告。</w:t>
      </w:r>
    </w:p>
    <w:p w:rsidR="00EA2C0E" w:rsidRDefault="00EA2C0E" w:rsidP="00EA2C0E">
      <w:pPr>
        <w:spacing w:line="360" w:lineRule="auto"/>
        <w:ind w:firstLineChars="200" w:firstLine="480"/>
        <w:jc w:val="left"/>
        <w:rPr>
          <w:rFonts w:cs="宋体"/>
          <w:sz w:val="24"/>
        </w:rPr>
      </w:pPr>
      <w:r>
        <w:rPr>
          <w:rFonts w:cs="宋体" w:hint="eastAsia"/>
          <w:sz w:val="24"/>
        </w:rPr>
        <w:t>4</w:t>
      </w:r>
      <w:r w:rsidR="00646279">
        <w:rPr>
          <w:rFonts w:cs="宋体" w:hint="eastAsia"/>
          <w:sz w:val="24"/>
        </w:rPr>
        <w:t>.</w:t>
      </w:r>
      <w:r>
        <w:rPr>
          <w:rFonts w:cs="宋体" w:hint="eastAsia"/>
          <w:sz w:val="24"/>
        </w:rPr>
        <w:t>采购</w:t>
      </w:r>
      <w:r w:rsidR="00646279">
        <w:rPr>
          <w:rFonts w:cs="宋体" w:hint="eastAsia"/>
          <w:sz w:val="24"/>
        </w:rPr>
        <w:t>方对</w:t>
      </w:r>
      <w:r>
        <w:rPr>
          <w:rFonts w:cs="宋体" w:hint="eastAsia"/>
          <w:sz w:val="24"/>
        </w:rPr>
        <w:t>供货</w:t>
      </w:r>
      <w:r w:rsidR="00646279">
        <w:rPr>
          <w:rFonts w:cs="宋体" w:hint="eastAsia"/>
          <w:sz w:val="24"/>
        </w:rPr>
        <w:t>方提交的货物依据采购文件上的技术规格要求和国家有关质量标准进行现场初步验收，</w:t>
      </w:r>
      <w:r>
        <w:rPr>
          <w:rFonts w:cs="宋体" w:hint="eastAsia"/>
          <w:sz w:val="24"/>
        </w:rPr>
        <w:t>外观、说明书符合采购文件技术要求的，给予签收，初步验收不合格的不予签收并可立即要求退换</w:t>
      </w:r>
      <w:r w:rsidRPr="00614A9C">
        <w:rPr>
          <w:rFonts w:cs="宋体" w:hint="eastAsia"/>
          <w:sz w:val="24"/>
        </w:rPr>
        <w:t>，否则</w:t>
      </w:r>
      <w:r>
        <w:rPr>
          <w:rFonts w:cs="宋体" w:hint="eastAsia"/>
          <w:sz w:val="24"/>
        </w:rPr>
        <w:t>采购</w:t>
      </w:r>
      <w:r w:rsidRPr="00614A9C">
        <w:rPr>
          <w:rFonts w:cs="宋体" w:hint="eastAsia"/>
          <w:sz w:val="24"/>
        </w:rPr>
        <w:t>方有权解除采购合同，要求退还已支付全部费用。</w:t>
      </w:r>
      <w:r>
        <w:rPr>
          <w:rFonts w:cs="宋体" w:hint="eastAsia"/>
          <w:sz w:val="24"/>
        </w:rPr>
        <w:t>货到后，采购方需在合理期限内验收。在采购人将所有的货物按采购文件要求和国家标准或行业标准进行检测验收后；发现有其他非故意的损坏或质量问题的由采购方立即予以更换，不得拒绝和延误，退还期限计入交付期内，交付期限不予顺延。</w:t>
      </w:r>
    </w:p>
    <w:p w:rsidR="00785B93" w:rsidRDefault="00EA2C0E">
      <w:pPr>
        <w:spacing w:line="360" w:lineRule="auto"/>
        <w:ind w:firstLineChars="200" w:firstLine="480"/>
        <w:jc w:val="left"/>
        <w:rPr>
          <w:rFonts w:cs="宋体"/>
          <w:sz w:val="24"/>
        </w:rPr>
      </w:pPr>
      <w:r>
        <w:rPr>
          <w:rFonts w:cs="宋体" w:hint="eastAsia"/>
          <w:sz w:val="24"/>
        </w:rPr>
        <w:t>5</w:t>
      </w:r>
      <w:r w:rsidR="00646279">
        <w:rPr>
          <w:rFonts w:cs="宋体" w:hint="eastAsia"/>
          <w:sz w:val="24"/>
        </w:rPr>
        <w:t xml:space="preserve">. </w:t>
      </w:r>
      <w:r>
        <w:rPr>
          <w:rFonts w:cs="宋体" w:hint="eastAsia"/>
          <w:sz w:val="24"/>
        </w:rPr>
        <w:t>采购</w:t>
      </w:r>
      <w:r w:rsidR="00646279">
        <w:rPr>
          <w:rFonts w:cs="宋体" w:hint="eastAsia"/>
          <w:sz w:val="24"/>
        </w:rPr>
        <w:t>方对</w:t>
      </w:r>
      <w:r>
        <w:rPr>
          <w:rFonts w:cs="宋体" w:hint="eastAsia"/>
          <w:sz w:val="24"/>
        </w:rPr>
        <w:t>供货</w:t>
      </w:r>
      <w:r w:rsidR="00646279">
        <w:rPr>
          <w:rFonts w:cs="宋体" w:hint="eastAsia"/>
          <w:sz w:val="24"/>
        </w:rPr>
        <w:t>方提供的货物在使用前进行调试时，</w:t>
      </w:r>
      <w:r>
        <w:rPr>
          <w:rFonts w:cs="宋体" w:hint="eastAsia"/>
          <w:sz w:val="24"/>
        </w:rPr>
        <w:t>供货</w:t>
      </w:r>
      <w:r w:rsidR="00646279">
        <w:rPr>
          <w:rFonts w:cs="宋体" w:hint="eastAsia"/>
          <w:sz w:val="24"/>
        </w:rPr>
        <w:t>方需负责安装并培训</w:t>
      </w:r>
      <w:r>
        <w:rPr>
          <w:rFonts w:cs="宋体" w:hint="eastAsia"/>
          <w:sz w:val="24"/>
        </w:rPr>
        <w:t>采购</w:t>
      </w:r>
      <w:r w:rsidR="00646279">
        <w:rPr>
          <w:rFonts w:cs="宋体" w:hint="eastAsia"/>
          <w:sz w:val="24"/>
        </w:rPr>
        <w:t>方的使用操作人员，并协助</w:t>
      </w:r>
      <w:r>
        <w:rPr>
          <w:rFonts w:cs="宋体" w:hint="eastAsia"/>
          <w:sz w:val="24"/>
        </w:rPr>
        <w:t>采购</w:t>
      </w:r>
      <w:r w:rsidR="00646279">
        <w:rPr>
          <w:rFonts w:cs="宋体" w:hint="eastAsia"/>
          <w:sz w:val="24"/>
        </w:rPr>
        <w:t>方一起调试，直到符合技术要求，</w:t>
      </w:r>
      <w:r>
        <w:rPr>
          <w:rFonts w:cs="宋体" w:hint="eastAsia"/>
          <w:sz w:val="24"/>
        </w:rPr>
        <w:t>采购</w:t>
      </w:r>
      <w:r w:rsidR="00646279">
        <w:rPr>
          <w:rFonts w:cs="宋体" w:hint="eastAsia"/>
          <w:sz w:val="24"/>
        </w:rPr>
        <w:t>方才做最终验收。</w:t>
      </w:r>
    </w:p>
    <w:p w:rsidR="00785B93" w:rsidRDefault="00EA2C0E">
      <w:pPr>
        <w:spacing w:line="360" w:lineRule="auto"/>
        <w:ind w:firstLineChars="200" w:firstLine="480"/>
        <w:jc w:val="left"/>
        <w:rPr>
          <w:rFonts w:cs="宋体"/>
          <w:sz w:val="24"/>
        </w:rPr>
      </w:pPr>
      <w:r>
        <w:rPr>
          <w:rFonts w:cs="宋体" w:hint="eastAsia"/>
          <w:sz w:val="24"/>
        </w:rPr>
        <w:lastRenderedPageBreak/>
        <w:t>6</w:t>
      </w:r>
      <w:r w:rsidR="00646279">
        <w:rPr>
          <w:rFonts w:cs="宋体" w:hint="eastAsia"/>
          <w:sz w:val="24"/>
        </w:rPr>
        <w:t xml:space="preserve">. </w:t>
      </w:r>
      <w:r w:rsidR="00646279">
        <w:rPr>
          <w:rFonts w:cs="宋体" w:hint="eastAsia"/>
          <w:sz w:val="24"/>
        </w:rPr>
        <w:t>验收时</w:t>
      </w:r>
      <w:r>
        <w:rPr>
          <w:rFonts w:cs="宋体" w:hint="eastAsia"/>
          <w:sz w:val="24"/>
        </w:rPr>
        <w:t>供货</w:t>
      </w:r>
      <w:r w:rsidR="00646279">
        <w:rPr>
          <w:rFonts w:cs="宋体" w:hint="eastAsia"/>
          <w:sz w:val="24"/>
        </w:rPr>
        <w:t>方必须在现场，验收完毕后作出验收结果报告；安装调试费用由</w:t>
      </w:r>
      <w:r>
        <w:rPr>
          <w:rFonts w:cs="宋体" w:hint="eastAsia"/>
          <w:sz w:val="24"/>
        </w:rPr>
        <w:t>供货方</w:t>
      </w:r>
      <w:r w:rsidR="00646279">
        <w:rPr>
          <w:rFonts w:cs="宋体" w:hint="eastAsia"/>
          <w:sz w:val="24"/>
        </w:rPr>
        <w:t>负责。</w:t>
      </w:r>
    </w:p>
    <w:p w:rsidR="00785B93" w:rsidRDefault="00646279">
      <w:pPr>
        <w:spacing w:line="360" w:lineRule="auto"/>
        <w:jc w:val="left"/>
        <w:rPr>
          <w:rFonts w:ascii="宋体" w:hAnsi="宋体"/>
          <w:b/>
          <w:bCs/>
          <w:sz w:val="28"/>
        </w:rPr>
      </w:pPr>
      <w:r>
        <w:rPr>
          <w:rFonts w:ascii="宋体" w:hAnsi="宋体" w:hint="eastAsia"/>
          <w:b/>
          <w:bCs/>
          <w:sz w:val="28"/>
        </w:rPr>
        <w:t>（七）采购标的</w:t>
      </w:r>
      <w:proofErr w:type="gramStart"/>
      <w:r>
        <w:rPr>
          <w:rFonts w:ascii="宋体" w:hAnsi="宋体" w:hint="eastAsia"/>
          <w:b/>
          <w:bCs/>
          <w:sz w:val="28"/>
        </w:rPr>
        <w:t>的</w:t>
      </w:r>
      <w:proofErr w:type="gramEnd"/>
      <w:r>
        <w:rPr>
          <w:rFonts w:ascii="宋体" w:hAnsi="宋体" w:hint="eastAsia"/>
          <w:b/>
          <w:bCs/>
          <w:sz w:val="28"/>
        </w:rPr>
        <w:t>其他技术、服务等要求：</w:t>
      </w:r>
    </w:p>
    <w:p w:rsidR="00785B93" w:rsidRDefault="00646279" w:rsidP="003349C1">
      <w:pPr>
        <w:spacing w:line="360" w:lineRule="auto"/>
        <w:ind w:firstLineChars="200" w:firstLine="480"/>
        <w:jc w:val="left"/>
        <w:rPr>
          <w:rFonts w:cs="宋体"/>
          <w:sz w:val="24"/>
        </w:rPr>
      </w:pPr>
      <w:r>
        <w:rPr>
          <w:rFonts w:cs="宋体" w:hint="eastAsia"/>
          <w:sz w:val="24"/>
        </w:rPr>
        <w:t>1.</w:t>
      </w:r>
      <w:r>
        <w:rPr>
          <w:rFonts w:cs="宋体" w:hint="eastAsia"/>
          <w:sz w:val="24"/>
        </w:rPr>
        <w:t>现成设备安装完成，需对甲方人员进行培训。</w:t>
      </w:r>
    </w:p>
    <w:p w:rsidR="00785B93" w:rsidRDefault="00646279">
      <w:pPr>
        <w:spacing w:line="360" w:lineRule="auto"/>
        <w:ind w:firstLineChars="200" w:firstLine="480"/>
        <w:jc w:val="left"/>
        <w:rPr>
          <w:rFonts w:cs="宋体"/>
          <w:sz w:val="24"/>
        </w:rPr>
      </w:pPr>
      <w:r>
        <w:rPr>
          <w:rFonts w:cs="宋体" w:hint="eastAsia"/>
          <w:sz w:val="24"/>
        </w:rPr>
        <w:t xml:space="preserve"> </w:t>
      </w:r>
      <w:r>
        <w:rPr>
          <w:rFonts w:cs="宋体"/>
          <w:sz w:val="24"/>
        </w:rPr>
        <w:t xml:space="preserve">                        </w:t>
      </w:r>
    </w:p>
    <w:p w:rsidR="00785B93" w:rsidRDefault="00785B93">
      <w:pPr>
        <w:spacing w:line="360" w:lineRule="auto"/>
        <w:ind w:firstLineChars="200" w:firstLine="480"/>
        <w:jc w:val="left"/>
        <w:rPr>
          <w:rFonts w:cs="宋体"/>
          <w:sz w:val="24"/>
        </w:rPr>
      </w:pPr>
    </w:p>
    <w:p w:rsidR="00785B93" w:rsidRDefault="00646279" w:rsidP="003349C1">
      <w:pPr>
        <w:spacing w:line="360" w:lineRule="auto"/>
        <w:ind w:firstLineChars="200" w:firstLine="480"/>
        <w:rPr>
          <w:rFonts w:ascii="宋体" w:hAnsi="宋体"/>
          <w:bCs/>
          <w:sz w:val="24"/>
        </w:rPr>
      </w:pPr>
      <w:r>
        <w:rPr>
          <w:rFonts w:cs="宋体"/>
          <w:sz w:val="24"/>
        </w:rPr>
        <w:t xml:space="preserve">          </w:t>
      </w:r>
      <w:r>
        <w:rPr>
          <w:rFonts w:cs="宋体"/>
          <w:sz w:val="24"/>
        </w:rPr>
        <w:t>项目联系人：吕新峰</w:t>
      </w:r>
      <w:r w:rsidR="004D32C4">
        <w:rPr>
          <w:rFonts w:cs="宋体" w:hint="eastAsia"/>
          <w:sz w:val="24"/>
        </w:rPr>
        <w:t xml:space="preserve">  </w:t>
      </w:r>
      <w:r>
        <w:rPr>
          <w:rFonts w:cs="宋体"/>
          <w:sz w:val="24"/>
        </w:rPr>
        <w:t xml:space="preserve"> </w:t>
      </w:r>
      <w:r>
        <w:rPr>
          <w:rFonts w:cs="宋体"/>
          <w:sz w:val="24"/>
        </w:rPr>
        <w:t>电话：</w:t>
      </w:r>
      <w:r>
        <w:rPr>
          <w:rFonts w:cs="宋体" w:hint="eastAsia"/>
          <w:sz w:val="24"/>
        </w:rPr>
        <w:t>1</w:t>
      </w:r>
      <w:r>
        <w:rPr>
          <w:rFonts w:cs="宋体"/>
          <w:sz w:val="24"/>
        </w:rPr>
        <w:t>9805126107</w:t>
      </w:r>
    </w:p>
    <w:sectPr w:rsidR="00785B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536" w:rsidRDefault="00166536">
      <w:r>
        <w:separator/>
      </w:r>
    </w:p>
  </w:endnote>
  <w:endnote w:type="continuationSeparator" w:id="0">
    <w:p w:rsidR="00166536" w:rsidRDefault="00166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B93" w:rsidRDefault="00785B93">
    <w:pPr>
      <w:spacing w:line="174" w:lineRule="auto"/>
      <w:rPr>
        <w:rFonts w:eastAsia="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B93" w:rsidRDefault="00785B93">
    <w:pPr>
      <w:spacing w:line="174" w:lineRule="auto"/>
      <w:rPr>
        <w:rFonts w:eastAsia="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B93" w:rsidRDefault="00785B93">
    <w:pPr>
      <w:spacing w:line="174" w:lineRule="auto"/>
      <w:rPr>
        <w:rFonts w:eastAsia="Times New Roman"/>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B93" w:rsidRDefault="00785B93">
    <w:pPr>
      <w:tabs>
        <w:tab w:val="left" w:pos="5554"/>
      </w:tabs>
      <w:spacing w:line="174" w:lineRule="auto"/>
      <w:rPr>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B93" w:rsidRDefault="00785B93">
    <w:pPr>
      <w:spacing w:line="174" w:lineRule="auto"/>
      <w:rPr>
        <w:rFonts w:eastAsia="Times New Roman"/>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B93" w:rsidRDefault="00785B93">
    <w:pPr>
      <w:tabs>
        <w:tab w:val="center" w:pos="4153"/>
        <w:tab w:val="right"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536" w:rsidRDefault="00166536">
      <w:r>
        <w:separator/>
      </w:r>
    </w:p>
  </w:footnote>
  <w:footnote w:type="continuationSeparator" w:id="0">
    <w:p w:rsidR="00166536" w:rsidRDefault="001665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B93" w:rsidRDefault="00646279">
    <w:pPr>
      <w:spacing w:line="210" w:lineRule="auto"/>
      <w:ind w:left="33"/>
      <w:rPr>
        <w:rFonts w:ascii="宋体" w:hAnsi="宋体" w:cs="宋体"/>
        <w:sz w:val="18"/>
        <w:szCs w:val="18"/>
      </w:rPr>
    </w:pPr>
    <w:r>
      <w:rPr>
        <w:noProof/>
      </w:rPr>
      <mc:AlternateContent>
        <mc:Choice Requires="wps">
          <w:drawing>
            <wp:anchor distT="0" distB="0" distL="114300" distR="114300" simplePos="0" relativeHeight="251662336" behindDoc="0" locked="0" layoutInCell="0" allowOverlap="1" wp14:anchorId="0CC4FFF0" wp14:editId="7C9B59CC">
              <wp:simplePos x="0" y="0"/>
              <wp:positionH relativeFrom="page">
                <wp:posOffset>919480</wp:posOffset>
              </wp:positionH>
              <wp:positionV relativeFrom="page">
                <wp:posOffset>617855</wp:posOffset>
              </wp:positionV>
              <wp:extent cx="5722620" cy="9525"/>
              <wp:effectExtent l="0" t="0" r="0" b="0"/>
              <wp:wrapNone/>
              <wp:docPr id="7" name="任意多边形 7"/>
              <wp:cNvGraphicFramePr/>
              <a:graphic xmlns:a="http://schemas.openxmlformats.org/drawingml/2006/main">
                <a:graphicData uri="http://schemas.microsoft.com/office/word/2010/wordprocessingShape">
                  <wps:wsp>
                    <wps:cNvSpPr/>
                    <wps:spPr>
                      <a:xfrm>
                        <a:off x="0" y="0"/>
                        <a:ext cx="5722620" cy="9525"/>
                      </a:xfrm>
                      <a:custGeom>
                        <a:avLst/>
                        <a:gdLst/>
                        <a:ahLst/>
                        <a:cxnLst/>
                        <a:rect l="0" t="0" r="0" b="0"/>
                        <a:pathLst>
                          <a:path w="9012" h="15">
                            <a:moveTo>
                              <a:pt x="0" y="7"/>
                            </a:moveTo>
                            <a:lnTo>
                              <a:pt x="9011" y="7"/>
                            </a:lnTo>
                          </a:path>
                        </a:pathLst>
                      </a:custGeom>
                      <a:noFill/>
                      <a:ln w="9525" cap="flat" cmpd="sng">
                        <a:solidFill>
                          <a:srgbClr val="000000"/>
                        </a:solidFill>
                        <a:prstDash val="solid"/>
                        <a:miter lim="1000000"/>
                        <a:headEnd type="none" w="med" len="med"/>
                        <a:tailEnd type="none" w="med" len="med"/>
                      </a:ln>
                    </wps:spPr>
                    <wps:bodyPr upright="1"/>
                  </wps:wsp>
                </a:graphicData>
              </a:graphic>
            </wp:anchor>
          </w:drawing>
        </mc:Choice>
        <mc:Fallback xmlns:wpsCustomData="http://www.wps.cn/officeDocument/2013/wpsCustomData" xmlns:w15="http://schemas.microsoft.com/office/word/2012/wordml">
          <w:pict>
            <v:shape id="_x0000_s1026" o:spid="_x0000_s1026" o:spt="100" style="position:absolute;left:0pt;margin-left:72.4pt;margin-top:48.65pt;height:0.75pt;width:450.6pt;mso-position-horizontal-relative:page;mso-position-vertical-relative:page;z-index:251662336;mso-width-relative:page;mso-height-relative:page;" filled="f" stroked="t" coordsize="9012,15" o:allowincell="f" o:gfxdata="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BfxM6vXAAAACgEAAA8AAAAAAAAAAQAgAAAA&#10;IgAAAGRycy9kb3ducmV2LnhtbFBLAQIUABQAAAAIAIdO4kDlJMGNRQIAAMUEAAAOAAAAAAAAAAEA&#10;IAAAACYBAABkcnMvZTJvRG9jLnhtbFBLBQYAAAAABgAGAFkBAADdBQAAAAA=&#10;" path="m0,7l9011,7e">
              <v:fill on="f" focussize="0,0"/>
              <v:stroke color="#000000" miterlimit="10"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B93" w:rsidRDefault="00646279">
    <w:pPr>
      <w:rPr>
        <w:rFonts w:ascii="宋体" w:hAnsi="宋体" w:cs="宋体"/>
        <w:sz w:val="18"/>
        <w:szCs w:val="18"/>
      </w:rPr>
    </w:pPr>
    <w:r>
      <w:rPr>
        <w:noProof/>
      </w:rPr>
      <mc:AlternateContent>
        <mc:Choice Requires="wps">
          <w:drawing>
            <wp:anchor distT="0" distB="0" distL="114300" distR="114300" simplePos="0" relativeHeight="251661312" behindDoc="0" locked="0" layoutInCell="0" allowOverlap="1" wp14:anchorId="6ED0EF7A" wp14:editId="60800BA3">
              <wp:simplePos x="0" y="0"/>
              <wp:positionH relativeFrom="page">
                <wp:posOffset>919480</wp:posOffset>
              </wp:positionH>
              <wp:positionV relativeFrom="page">
                <wp:posOffset>617855</wp:posOffset>
              </wp:positionV>
              <wp:extent cx="5722620" cy="9525"/>
              <wp:effectExtent l="0" t="0" r="0" b="0"/>
              <wp:wrapNone/>
              <wp:docPr id="3" name="任意多边形 3"/>
              <wp:cNvGraphicFramePr/>
              <a:graphic xmlns:a="http://schemas.openxmlformats.org/drawingml/2006/main">
                <a:graphicData uri="http://schemas.microsoft.com/office/word/2010/wordprocessingShape">
                  <wps:wsp>
                    <wps:cNvSpPr/>
                    <wps:spPr>
                      <a:xfrm>
                        <a:off x="0" y="0"/>
                        <a:ext cx="5722620" cy="9525"/>
                      </a:xfrm>
                      <a:custGeom>
                        <a:avLst/>
                        <a:gdLst/>
                        <a:ahLst/>
                        <a:cxnLst/>
                        <a:rect l="0" t="0" r="0" b="0"/>
                        <a:pathLst>
                          <a:path w="9012" h="15">
                            <a:moveTo>
                              <a:pt x="0" y="7"/>
                            </a:moveTo>
                            <a:lnTo>
                              <a:pt x="9011" y="7"/>
                            </a:lnTo>
                          </a:path>
                        </a:pathLst>
                      </a:custGeom>
                      <a:noFill/>
                      <a:ln w="9525" cap="flat" cmpd="sng">
                        <a:solidFill>
                          <a:srgbClr val="000000"/>
                        </a:solidFill>
                        <a:prstDash val="solid"/>
                        <a:miter lim="1000000"/>
                        <a:headEnd type="none" w="med" len="med"/>
                        <a:tailEnd type="none" w="med" len="med"/>
                      </a:ln>
                    </wps:spPr>
                    <wps:bodyPr upright="1"/>
                  </wps:wsp>
                </a:graphicData>
              </a:graphic>
            </wp:anchor>
          </w:drawing>
        </mc:Choice>
        <mc:Fallback xmlns:wpsCustomData="http://www.wps.cn/officeDocument/2013/wpsCustomData" xmlns:w15="http://schemas.microsoft.com/office/word/2012/wordml">
          <w:pict>
            <v:shape id="_x0000_s1026" o:spid="_x0000_s1026" o:spt="100" style="position:absolute;left:0pt;margin-left:72.4pt;margin-top:48.65pt;height:0.75pt;width:450.6pt;mso-position-horizontal-relative:page;mso-position-vertical-relative:page;z-index:251661312;mso-width-relative:page;mso-height-relative:page;" filled="f" stroked="t" coordsize="9012,15" o:allowincell="f" o:gfxdata="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BfxM6vXAAAACgEAAA8AAAAAAAAAAQAgAAAA&#10;IgAAAGRycy9kb3ducmV2LnhtbFBLAQIUABQAAAAIAIdO4kBSRPv3RQIAAMUEAAAOAAAAAAAAAAEA&#10;IAAAACYBAABkcnMvZTJvRG9jLnhtbFBLBQYAAAAABgAGAFkBAADdBQAAAAA=&#10;" path="m0,7l9011,7e">
              <v:fill on="f" focussize="0,0"/>
              <v:stroke color="#000000" miterlimit="10" joinstyle="miter"/>
              <v:imagedata o:title=""/>
              <o:lock v:ext="edit" aspectratio="f"/>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B93" w:rsidRDefault="00646279">
    <w:pPr>
      <w:spacing w:line="210" w:lineRule="auto"/>
      <w:ind w:left="33"/>
      <w:rPr>
        <w:rFonts w:ascii="宋体" w:hAnsi="宋体" w:cs="宋体"/>
        <w:sz w:val="18"/>
        <w:szCs w:val="18"/>
      </w:rPr>
    </w:pPr>
    <w:r>
      <w:rPr>
        <w:noProof/>
      </w:rPr>
      <mc:AlternateContent>
        <mc:Choice Requires="wps">
          <w:drawing>
            <wp:anchor distT="0" distB="0" distL="114300" distR="114300" simplePos="0" relativeHeight="251663360" behindDoc="0" locked="0" layoutInCell="0" allowOverlap="1" wp14:anchorId="2B4B50D8" wp14:editId="03694624">
              <wp:simplePos x="0" y="0"/>
              <wp:positionH relativeFrom="page">
                <wp:posOffset>919480</wp:posOffset>
              </wp:positionH>
              <wp:positionV relativeFrom="page">
                <wp:posOffset>617855</wp:posOffset>
              </wp:positionV>
              <wp:extent cx="5722620" cy="9525"/>
              <wp:effectExtent l="0" t="0" r="0" b="0"/>
              <wp:wrapNone/>
              <wp:docPr id="5" name="任意多边形 5"/>
              <wp:cNvGraphicFramePr/>
              <a:graphic xmlns:a="http://schemas.openxmlformats.org/drawingml/2006/main">
                <a:graphicData uri="http://schemas.microsoft.com/office/word/2010/wordprocessingShape">
                  <wps:wsp>
                    <wps:cNvSpPr/>
                    <wps:spPr>
                      <a:xfrm>
                        <a:off x="0" y="0"/>
                        <a:ext cx="5722620" cy="9525"/>
                      </a:xfrm>
                      <a:custGeom>
                        <a:avLst/>
                        <a:gdLst/>
                        <a:ahLst/>
                        <a:cxnLst/>
                        <a:rect l="0" t="0" r="0" b="0"/>
                        <a:pathLst>
                          <a:path w="9012" h="15">
                            <a:moveTo>
                              <a:pt x="0" y="7"/>
                            </a:moveTo>
                            <a:lnTo>
                              <a:pt x="9011" y="7"/>
                            </a:lnTo>
                          </a:path>
                        </a:pathLst>
                      </a:custGeom>
                      <a:noFill/>
                      <a:ln w="9525" cap="flat" cmpd="sng">
                        <a:solidFill>
                          <a:srgbClr val="000000"/>
                        </a:solidFill>
                        <a:prstDash val="solid"/>
                        <a:miter lim="1000000"/>
                        <a:headEnd type="none" w="med" len="med"/>
                        <a:tailEnd type="none" w="med" len="med"/>
                      </a:ln>
                    </wps:spPr>
                    <wps:bodyPr upright="1"/>
                  </wps:wsp>
                </a:graphicData>
              </a:graphic>
            </wp:anchor>
          </w:drawing>
        </mc:Choice>
        <mc:Fallback xmlns:wpsCustomData="http://www.wps.cn/officeDocument/2013/wpsCustomData" xmlns:w15="http://schemas.microsoft.com/office/word/2012/wordml">
          <w:pict>
            <v:shape id="_x0000_s1026" o:spid="_x0000_s1026" o:spt="100" style="position:absolute;left:0pt;margin-left:72.4pt;margin-top:48.65pt;height:0.75pt;width:450.6pt;mso-position-horizontal-relative:page;mso-position-vertical-relative:page;z-index:251663360;mso-width-relative:page;mso-height-relative:page;" filled="f" stroked="t" coordsize="9012,15" o:allowincell="f" o:gfxdata="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F/Ezq9cAAAAKAQAADwAAAAAAAAABACAAAAAi&#10;AAAAZHJzL2Rvd25yZXYueG1sUEsBAhQAFAAAAAgAh07iQJ6XZF1EAgAAxQQAAA4AAAAAAAAAAQAg&#10;AAAAJgEAAGRycy9lMm9Eb2MueG1sUEsFBgAAAAAGAAYAWQEAANwFAAAAAA==&#10;" path="m0,7l9011,7e">
              <v:fill on="f" focussize="0,0"/>
              <v:stroke color="#000000" miterlimit="10" joinstyle="miter"/>
              <v:imagedata o:title=""/>
              <o:lock v:ext="edit" aspectratio="f"/>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B93" w:rsidRDefault="00646279">
    <w:pPr>
      <w:spacing w:line="210" w:lineRule="auto"/>
      <w:ind w:left="120"/>
      <w:rPr>
        <w:rFonts w:ascii="宋体" w:hAnsi="宋体" w:cs="宋体"/>
        <w:sz w:val="18"/>
        <w:szCs w:val="18"/>
      </w:rPr>
    </w:pPr>
    <w:r>
      <w:rPr>
        <w:noProof/>
      </w:rPr>
      <mc:AlternateContent>
        <mc:Choice Requires="wps">
          <w:drawing>
            <wp:anchor distT="0" distB="0" distL="114300" distR="114300" simplePos="0" relativeHeight="251660288" behindDoc="0" locked="0" layoutInCell="0" allowOverlap="1" wp14:anchorId="78B4741E" wp14:editId="3DD7A713">
              <wp:simplePos x="0" y="0"/>
              <wp:positionH relativeFrom="page">
                <wp:posOffset>919480</wp:posOffset>
              </wp:positionH>
              <wp:positionV relativeFrom="page">
                <wp:posOffset>617855</wp:posOffset>
              </wp:positionV>
              <wp:extent cx="5722620" cy="9525"/>
              <wp:effectExtent l="0" t="0" r="0" b="0"/>
              <wp:wrapNone/>
              <wp:docPr id="9" name="任意多边形 9"/>
              <wp:cNvGraphicFramePr/>
              <a:graphic xmlns:a="http://schemas.openxmlformats.org/drawingml/2006/main">
                <a:graphicData uri="http://schemas.microsoft.com/office/word/2010/wordprocessingShape">
                  <wps:wsp>
                    <wps:cNvSpPr/>
                    <wps:spPr>
                      <a:xfrm>
                        <a:off x="0" y="0"/>
                        <a:ext cx="5722620" cy="9525"/>
                      </a:xfrm>
                      <a:custGeom>
                        <a:avLst/>
                        <a:gdLst/>
                        <a:ahLst/>
                        <a:cxnLst/>
                        <a:rect l="0" t="0" r="0" b="0"/>
                        <a:pathLst>
                          <a:path w="9012" h="15">
                            <a:moveTo>
                              <a:pt x="0" y="7"/>
                            </a:moveTo>
                            <a:lnTo>
                              <a:pt x="9011" y="7"/>
                            </a:lnTo>
                          </a:path>
                        </a:pathLst>
                      </a:custGeom>
                      <a:noFill/>
                      <a:ln w="9525" cap="flat" cmpd="sng">
                        <a:solidFill>
                          <a:srgbClr val="000000"/>
                        </a:solidFill>
                        <a:prstDash val="solid"/>
                        <a:miter lim="1000000"/>
                        <a:headEnd type="none" w="med" len="med"/>
                        <a:tailEnd type="none" w="med" len="med"/>
                      </a:ln>
                    </wps:spPr>
                    <wps:bodyPr upright="1"/>
                  </wps:wsp>
                </a:graphicData>
              </a:graphic>
            </wp:anchor>
          </w:drawing>
        </mc:Choice>
        <mc:Fallback xmlns:wpsCustomData="http://www.wps.cn/officeDocument/2013/wpsCustomData" xmlns:w15="http://schemas.microsoft.com/office/word/2012/wordml">
          <w:pict>
            <v:shape id="_x0000_s1026" o:spid="_x0000_s1026" o:spt="100" style="position:absolute;left:0pt;margin-left:72.4pt;margin-top:48.65pt;height:0.75pt;width:450.6pt;mso-position-horizontal-relative:page;mso-position-vertical-relative:page;z-index:251660288;mso-width-relative:page;mso-height-relative:page;" filled="f" stroked="t" coordsize="9012,15" o:allowincell="f" o:gfxdata="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BfxM6vXAAAACgEAAA8AAAAAAAAAAQAgAAAA&#10;IgAAAGRycy9kb3ducmV2LnhtbFBLAQIUABQAAAAIAIdO4kBHNirTRQIAAMUEAAAOAAAAAAAAAAEA&#10;IAAAACYBAABkcnMvZTJvRG9jLnhtbFBLBQYAAAAABgAGAFkBAADdBQAAAAA=&#10;" path="m0,7l9011,7e">
              <v:fill on="f" focussize="0,0"/>
              <v:stroke color="#000000" miterlimit="10" joinstyle="miter"/>
              <v:imagedata o:title=""/>
              <o:lock v:ext="edit" aspectratio="f"/>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B93" w:rsidRDefault="00646279">
    <w:pPr>
      <w:spacing w:line="210" w:lineRule="auto"/>
      <w:ind w:left="33"/>
      <w:rPr>
        <w:rFonts w:ascii="宋体" w:hAnsi="宋体" w:cs="宋体"/>
        <w:sz w:val="18"/>
        <w:szCs w:val="18"/>
      </w:rPr>
    </w:pPr>
    <w:r>
      <w:rPr>
        <w:noProof/>
      </w:rPr>
      <mc:AlternateContent>
        <mc:Choice Requires="wps">
          <w:drawing>
            <wp:anchor distT="0" distB="0" distL="114300" distR="114300" simplePos="0" relativeHeight="251664384" behindDoc="0" locked="0" layoutInCell="0" allowOverlap="1" wp14:anchorId="15314744" wp14:editId="1E87BA7F">
              <wp:simplePos x="0" y="0"/>
              <wp:positionH relativeFrom="page">
                <wp:posOffset>919480</wp:posOffset>
              </wp:positionH>
              <wp:positionV relativeFrom="page">
                <wp:posOffset>617855</wp:posOffset>
              </wp:positionV>
              <wp:extent cx="5722620" cy="9525"/>
              <wp:effectExtent l="0" t="0" r="0" b="0"/>
              <wp:wrapNone/>
              <wp:docPr id="11" name="任意多边形 11"/>
              <wp:cNvGraphicFramePr/>
              <a:graphic xmlns:a="http://schemas.openxmlformats.org/drawingml/2006/main">
                <a:graphicData uri="http://schemas.microsoft.com/office/word/2010/wordprocessingShape">
                  <wps:wsp>
                    <wps:cNvSpPr/>
                    <wps:spPr>
                      <a:xfrm>
                        <a:off x="0" y="0"/>
                        <a:ext cx="5722620" cy="9525"/>
                      </a:xfrm>
                      <a:custGeom>
                        <a:avLst/>
                        <a:gdLst/>
                        <a:ahLst/>
                        <a:cxnLst/>
                        <a:rect l="0" t="0" r="0" b="0"/>
                        <a:pathLst>
                          <a:path w="9012" h="15">
                            <a:moveTo>
                              <a:pt x="0" y="7"/>
                            </a:moveTo>
                            <a:lnTo>
                              <a:pt x="9011" y="7"/>
                            </a:lnTo>
                          </a:path>
                        </a:pathLst>
                      </a:custGeom>
                      <a:noFill/>
                      <a:ln w="9525" cap="flat" cmpd="sng">
                        <a:solidFill>
                          <a:srgbClr val="000000"/>
                        </a:solidFill>
                        <a:prstDash val="solid"/>
                        <a:miter lim="1000000"/>
                        <a:headEnd type="none" w="med" len="med"/>
                        <a:tailEnd type="none" w="med" len="med"/>
                      </a:ln>
                    </wps:spPr>
                    <wps:bodyPr upright="1"/>
                  </wps:wsp>
                </a:graphicData>
              </a:graphic>
            </wp:anchor>
          </w:drawing>
        </mc:Choice>
        <mc:Fallback xmlns:wpsCustomData="http://www.wps.cn/officeDocument/2013/wpsCustomData" xmlns:w15="http://schemas.microsoft.com/office/word/2012/wordml">
          <w:pict>
            <v:shape id="_x0000_s1026" o:spid="_x0000_s1026" o:spt="100" style="position:absolute;left:0pt;margin-left:72.4pt;margin-top:48.65pt;height:0.75pt;width:450.6pt;mso-position-horizontal-relative:page;mso-position-vertical-relative:page;z-index:251664384;mso-width-relative:page;mso-height-relative:page;" filled="f" stroked="t" coordsize="9012,15" o:allowincell="f" o:gfxdata="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BfxM6vXAAAACgEAAA8AAAAAAAAAAQAgAAAA&#10;IgAAAGRycy9kb3ducmV2LnhtbFBLAQIUABQAAAAIAIdO4kCjnTwNRQIAAMcEAAAOAAAAAAAAAAEA&#10;IAAAACYBAABkcnMvZTJvRG9jLnhtbFBLBQYAAAAABgAGAFkBAADdBQAAAAA=&#10;" path="m0,7l9011,7e">
              <v:fill on="f" focussize="0,0"/>
              <v:stroke color="#000000" miterlimit="10" joinstyle="miter"/>
              <v:imagedata o:title=""/>
              <o:lock v:ext="edit" aspectratio="f"/>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B93" w:rsidRDefault="00785B93">
    <w:pPr>
      <w:tabs>
        <w:tab w:val="left" w:pos="7213"/>
      </w:tabs>
      <w:rPr>
        <w:rFonts w:ascii="宋体" w:hAnsi="宋体" w:cs="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D9AA01"/>
    <w:multiLevelType w:val="singleLevel"/>
    <w:tmpl w:val="9ED9AA01"/>
    <w:lvl w:ilvl="0">
      <w:start w:val="3"/>
      <w:numFmt w:val="chineseCounting"/>
      <w:suff w:val="nothing"/>
      <w:lvlText w:val="（%1）"/>
      <w:lvlJc w:val="left"/>
      <w:rPr>
        <w:rFonts w:hint="eastAsia"/>
      </w:rPr>
    </w:lvl>
  </w:abstractNum>
  <w:abstractNum w:abstractNumId="1">
    <w:nsid w:val="440A72FC"/>
    <w:multiLevelType w:val="multilevel"/>
    <w:tmpl w:val="440A72FC"/>
    <w:lvl w:ilvl="0">
      <w:start w:val="1"/>
      <w:numFmt w:val="decimalEnclosedParen"/>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78D25655"/>
    <w:multiLevelType w:val="hybridMultilevel"/>
    <w:tmpl w:val="7598CEFE"/>
    <w:lvl w:ilvl="0" w:tplc="D4B4B9DA">
      <w:start w:val="1"/>
      <w:numFmt w:val="japaneseCounting"/>
      <w:lvlText w:val="（%1）"/>
      <w:lvlJc w:val="left"/>
      <w:pPr>
        <w:ind w:left="885" w:hanging="8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迅安GIN">
    <w15:presenceInfo w15:providerId="WPS Office" w15:userId="13467291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yMDZiYjk5NGVjYjcwY2MyNzVjNWFmNzM5MTk4NmIifQ=="/>
  </w:docVars>
  <w:rsids>
    <w:rsidRoot w:val="003B4758"/>
    <w:rsid w:val="00091F8C"/>
    <w:rsid w:val="000E38B6"/>
    <w:rsid w:val="000F4179"/>
    <w:rsid w:val="00166536"/>
    <w:rsid w:val="00167115"/>
    <w:rsid w:val="001A492D"/>
    <w:rsid w:val="001A6281"/>
    <w:rsid w:val="001C5241"/>
    <w:rsid w:val="001D1D2F"/>
    <w:rsid w:val="002D05D6"/>
    <w:rsid w:val="002D3061"/>
    <w:rsid w:val="0031771E"/>
    <w:rsid w:val="003349C1"/>
    <w:rsid w:val="00346C33"/>
    <w:rsid w:val="00397718"/>
    <w:rsid w:val="003B4758"/>
    <w:rsid w:val="004171BE"/>
    <w:rsid w:val="004A2920"/>
    <w:rsid w:val="004D32C4"/>
    <w:rsid w:val="004F4D68"/>
    <w:rsid w:val="00580A3E"/>
    <w:rsid w:val="005954DD"/>
    <w:rsid w:val="005A7714"/>
    <w:rsid w:val="00614A9C"/>
    <w:rsid w:val="00646279"/>
    <w:rsid w:val="00717E58"/>
    <w:rsid w:val="00785B93"/>
    <w:rsid w:val="007D246F"/>
    <w:rsid w:val="008242E7"/>
    <w:rsid w:val="00885F98"/>
    <w:rsid w:val="00902756"/>
    <w:rsid w:val="00962CF8"/>
    <w:rsid w:val="009C5FFF"/>
    <w:rsid w:val="009C781E"/>
    <w:rsid w:val="009E5DDE"/>
    <w:rsid w:val="00A132F0"/>
    <w:rsid w:val="00A367B1"/>
    <w:rsid w:val="00A7346E"/>
    <w:rsid w:val="00AA37EA"/>
    <w:rsid w:val="00AB0077"/>
    <w:rsid w:val="00AB3F34"/>
    <w:rsid w:val="00B62672"/>
    <w:rsid w:val="00B73DD6"/>
    <w:rsid w:val="00BA11C6"/>
    <w:rsid w:val="00BE1A91"/>
    <w:rsid w:val="00BF646A"/>
    <w:rsid w:val="00C1561E"/>
    <w:rsid w:val="00C83642"/>
    <w:rsid w:val="00D007A4"/>
    <w:rsid w:val="00D76682"/>
    <w:rsid w:val="00D779B6"/>
    <w:rsid w:val="00DB132C"/>
    <w:rsid w:val="00EA2C0E"/>
    <w:rsid w:val="00EB0D27"/>
    <w:rsid w:val="00F10F53"/>
    <w:rsid w:val="00F61D35"/>
    <w:rsid w:val="00FA484A"/>
    <w:rsid w:val="0FE9205C"/>
    <w:rsid w:val="17083A2D"/>
    <w:rsid w:val="178552A1"/>
    <w:rsid w:val="39897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Title" w:semiHidden="0" w:uiPriority="10" w:unhideWhenUsed="0" w:qFormat="1"/>
    <w:lsdException w:name="Default Paragraph Font" w:uiPriority="1"/>
    <w:lsdException w:name="Body Text"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Arial" w:eastAsia="Arial" w:hAnsi="Arial" w:cs="Arial"/>
      <w:szCs w:val="21"/>
      <w:lang w:eastAsia="en-US"/>
    </w:rPr>
  </w:style>
  <w:style w:type="paragraph" w:styleId="a4">
    <w:name w:val="Plain Text"/>
    <w:basedOn w:val="a"/>
    <w:qFormat/>
    <w:rPr>
      <w:rFonts w:ascii="宋体" w:hAnsi="Courier New"/>
      <w:szCs w:val="20"/>
    </w:rPr>
  </w:style>
  <w:style w:type="paragraph" w:styleId="a5">
    <w:name w:val="Balloon Text"/>
    <w:basedOn w:val="a"/>
    <w:link w:val="Char"/>
    <w:uiPriority w:val="99"/>
    <w:semiHidden/>
    <w:unhideWhenUsed/>
    <w:rPr>
      <w:sz w:val="18"/>
      <w:szCs w:val="18"/>
    </w:rPr>
  </w:style>
  <w:style w:type="paragraph" w:styleId="a6">
    <w:name w:val="footer"/>
    <w:basedOn w:val="a"/>
    <w:pPr>
      <w:tabs>
        <w:tab w:val="center" w:pos="4153"/>
        <w:tab w:val="right" w:pos="8306"/>
      </w:tabs>
      <w:snapToGrid w:val="0"/>
      <w:jc w:val="left"/>
    </w:pPr>
    <w:rPr>
      <w:sz w:val="18"/>
    </w:rPr>
  </w:style>
  <w:style w:type="paragraph" w:styleId="a7">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8">
    <w:name w:val="Table Grid"/>
    <w:basedOn w:val="a1"/>
    <w:uiPriority w:val="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5"/>
    <w:uiPriority w:val="99"/>
    <w:semiHidden/>
    <w:qFormat/>
    <w:rPr>
      <w:rFonts w:ascii="Times New Roman" w:eastAsia="宋体" w:hAnsi="Times New Roman" w:cs="Times New Roman"/>
      <w:sz w:val="18"/>
      <w:szCs w:val="18"/>
    </w:rPr>
  </w:style>
  <w:style w:type="paragraph" w:customStyle="1" w:styleId="TableText">
    <w:name w:val="Table Text"/>
    <w:basedOn w:val="a"/>
    <w:semiHidden/>
    <w:qFormat/>
    <w:rPr>
      <w:rFonts w:ascii="宋体" w:hAnsi="宋体" w:cs="宋体"/>
      <w:sz w:val="24"/>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paragraph" w:styleId="a9">
    <w:name w:val="List Paragraph"/>
    <w:basedOn w:val="a"/>
    <w:uiPriority w:val="9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Title" w:semiHidden="0" w:uiPriority="10" w:unhideWhenUsed="0" w:qFormat="1"/>
    <w:lsdException w:name="Default Paragraph Font" w:uiPriority="1"/>
    <w:lsdException w:name="Body Text"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Arial" w:eastAsia="Arial" w:hAnsi="Arial" w:cs="Arial"/>
      <w:szCs w:val="21"/>
      <w:lang w:eastAsia="en-US"/>
    </w:rPr>
  </w:style>
  <w:style w:type="paragraph" w:styleId="a4">
    <w:name w:val="Plain Text"/>
    <w:basedOn w:val="a"/>
    <w:qFormat/>
    <w:rPr>
      <w:rFonts w:ascii="宋体" w:hAnsi="Courier New"/>
      <w:szCs w:val="20"/>
    </w:rPr>
  </w:style>
  <w:style w:type="paragraph" w:styleId="a5">
    <w:name w:val="Balloon Text"/>
    <w:basedOn w:val="a"/>
    <w:link w:val="Char"/>
    <w:uiPriority w:val="99"/>
    <w:semiHidden/>
    <w:unhideWhenUsed/>
    <w:rPr>
      <w:sz w:val="18"/>
      <w:szCs w:val="18"/>
    </w:rPr>
  </w:style>
  <w:style w:type="paragraph" w:styleId="a6">
    <w:name w:val="footer"/>
    <w:basedOn w:val="a"/>
    <w:pPr>
      <w:tabs>
        <w:tab w:val="center" w:pos="4153"/>
        <w:tab w:val="right" w:pos="8306"/>
      </w:tabs>
      <w:snapToGrid w:val="0"/>
      <w:jc w:val="left"/>
    </w:pPr>
    <w:rPr>
      <w:sz w:val="18"/>
    </w:rPr>
  </w:style>
  <w:style w:type="paragraph" w:styleId="a7">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8">
    <w:name w:val="Table Grid"/>
    <w:basedOn w:val="a1"/>
    <w:uiPriority w:val="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5"/>
    <w:uiPriority w:val="99"/>
    <w:semiHidden/>
    <w:qFormat/>
    <w:rPr>
      <w:rFonts w:ascii="Times New Roman" w:eastAsia="宋体" w:hAnsi="Times New Roman" w:cs="Times New Roman"/>
      <w:sz w:val="18"/>
      <w:szCs w:val="18"/>
    </w:rPr>
  </w:style>
  <w:style w:type="paragraph" w:customStyle="1" w:styleId="TableText">
    <w:name w:val="Table Text"/>
    <w:basedOn w:val="a"/>
    <w:semiHidden/>
    <w:qFormat/>
    <w:rPr>
      <w:rFonts w:ascii="宋体" w:hAnsi="宋体" w:cs="宋体"/>
      <w:sz w:val="24"/>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paragraph" w:styleId="a9">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1212</Words>
  <Characters>6911</Characters>
  <Application>Microsoft Office Word</Application>
  <DocSecurity>0</DocSecurity>
  <Lines>57</Lines>
  <Paragraphs>16</Paragraphs>
  <ScaleCrop>false</ScaleCrop>
  <Company>Win10NeT.COM</Company>
  <LinksUpToDate>false</LinksUpToDate>
  <CharactersWithSpaces>8107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AZX</dc:creator>
  <cp:lastModifiedBy>XiaZaiMa.COM</cp:lastModifiedBy>
  <cp:revision>6</cp:revision>
  <dcterms:created xsi:type="dcterms:W3CDTF">2024-08-19T07:02:00Z</dcterms:created>
  <dcterms:modified xsi:type="dcterms:W3CDTF">2024-08-19T07:28:00Z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133EB03997234E0881365FCBD73D55B7_13</vt:lpwstr>
  </property>
</Properties>
</file>