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16" w:rsidRDefault="00DD1118" w:rsidP="00DC2516">
      <w:pPr>
        <w:pStyle w:val="a4"/>
        <w:rPr>
          <w:rFonts w:hAnsi="宋体"/>
          <w:b/>
          <w:sz w:val="28"/>
          <w:szCs w:val="24"/>
        </w:rPr>
      </w:pPr>
      <w:r>
        <w:rPr>
          <w:rFonts w:hAnsi="宋体" w:hint="eastAsia"/>
          <w:b/>
          <w:sz w:val="28"/>
          <w:szCs w:val="24"/>
        </w:rPr>
        <w:t>电流</w:t>
      </w:r>
      <w:proofErr w:type="gramStart"/>
      <w:r>
        <w:rPr>
          <w:rFonts w:hAnsi="宋体" w:hint="eastAsia"/>
          <w:b/>
          <w:sz w:val="28"/>
          <w:szCs w:val="24"/>
        </w:rPr>
        <w:t>钳</w:t>
      </w:r>
      <w:proofErr w:type="gramEnd"/>
      <w:r>
        <w:rPr>
          <w:rFonts w:hAnsi="宋体" w:hint="eastAsia"/>
          <w:b/>
          <w:sz w:val="28"/>
          <w:szCs w:val="24"/>
        </w:rPr>
        <w:t>采购</w:t>
      </w:r>
      <w:r w:rsidR="007063D6" w:rsidRPr="00A64616">
        <w:rPr>
          <w:rFonts w:hAnsi="宋体" w:hint="eastAsia"/>
          <w:b/>
          <w:sz w:val="28"/>
          <w:szCs w:val="24"/>
        </w:rPr>
        <w:t>项目</w:t>
      </w:r>
      <w:r w:rsidR="00417112" w:rsidRPr="00A64616">
        <w:rPr>
          <w:rFonts w:hAnsi="宋体" w:hint="eastAsia"/>
          <w:b/>
          <w:sz w:val="28"/>
          <w:szCs w:val="24"/>
        </w:rPr>
        <w:t>技术参数及</w:t>
      </w:r>
      <w:r w:rsidR="0067100D" w:rsidRPr="00A64616">
        <w:rPr>
          <w:rFonts w:hAnsi="宋体" w:hint="eastAsia"/>
          <w:b/>
          <w:sz w:val="28"/>
          <w:szCs w:val="24"/>
        </w:rPr>
        <w:t>要求</w:t>
      </w:r>
    </w:p>
    <w:p w:rsidR="00362250" w:rsidRDefault="00362250" w:rsidP="0067100D">
      <w:pPr>
        <w:ind w:firstLine="482"/>
        <w:rPr>
          <w:b/>
        </w:rPr>
      </w:pPr>
      <w:r>
        <w:rPr>
          <w:rFonts w:hint="eastAsia"/>
          <w:b/>
        </w:rPr>
        <w:t>项目</w:t>
      </w:r>
      <w:r w:rsidR="00D70FDA">
        <w:rPr>
          <w:rFonts w:hint="eastAsia"/>
          <w:b/>
        </w:rPr>
        <w:t>8</w:t>
      </w:r>
      <w:r w:rsidR="00D70FDA">
        <w:rPr>
          <w:b/>
        </w:rPr>
        <w:t>-1</w:t>
      </w:r>
      <w:r>
        <w:rPr>
          <w:rFonts w:hint="eastAsia"/>
          <w:b/>
        </w:rPr>
        <w:t>：</w:t>
      </w:r>
      <w:r w:rsidR="00A771B7" w:rsidRPr="00A90A18">
        <w:rPr>
          <w:rFonts w:hint="eastAsia"/>
          <w:b/>
        </w:rPr>
        <w:t>电流</w:t>
      </w:r>
      <w:proofErr w:type="gramStart"/>
      <w:r w:rsidR="00A771B7" w:rsidRPr="00A90A18">
        <w:rPr>
          <w:rFonts w:hint="eastAsia"/>
          <w:b/>
        </w:rPr>
        <w:t>钳</w:t>
      </w:r>
      <w:proofErr w:type="gramEnd"/>
      <w:r w:rsidR="00E63B65">
        <w:rPr>
          <w:rFonts w:hint="eastAsia"/>
          <w:b/>
        </w:rPr>
        <w:t>6台</w:t>
      </w:r>
      <w:r w:rsidR="00B851EC" w:rsidRPr="00A90A18">
        <w:rPr>
          <w:rFonts w:hint="eastAsia"/>
          <w:b/>
        </w:rPr>
        <w:t>（配套</w:t>
      </w:r>
      <w:proofErr w:type="spellStart"/>
      <w:r w:rsidR="00B851EC" w:rsidRPr="00A90A18">
        <w:rPr>
          <w:b/>
        </w:rPr>
        <w:t>DEWESoft</w:t>
      </w:r>
      <w:proofErr w:type="spellEnd"/>
      <w:r w:rsidR="00B851EC" w:rsidRPr="00A90A18">
        <w:rPr>
          <w:b/>
        </w:rPr>
        <w:t xml:space="preserve"> </w:t>
      </w:r>
      <w:proofErr w:type="spellStart"/>
      <w:r w:rsidR="00B851EC" w:rsidRPr="00A90A18">
        <w:rPr>
          <w:b/>
        </w:rPr>
        <w:t>SIRIUSi</w:t>
      </w:r>
      <w:proofErr w:type="spellEnd"/>
      <w:r w:rsidR="00B851EC" w:rsidRPr="00A90A18">
        <w:rPr>
          <w:rFonts w:hint="eastAsia"/>
          <w:b/>
        </w:rPr>
        <w:t>系列数据采集分析仪使用）</w:t>
      </w:r>
    </w:p>
    <w:p w:rsidR="00A50669" w:rsidRPr="00A90A18" w:rsidRDefault="007F4F05" w:rsidP="0067100D">
      <w:pPr>
        <w:ind w:firstLine="482"/>
        <w:rPr>
          <w:b/>
        </w:rPr>
      </w:pPr>
      <w:r>
        <w:rPr>
          <w:rFonts w:hint="eastAsia"/>
          <w:b/>
        </w:rPr>
        <w:t>数量</w:t>
      </w:r>
      <w:r w:rsidR="00BA4D64">
        <w:rPr>
          <w:rFonts w:hint="eastAsia"/>
          <w:b/>
        </w:rPr>
        <w:t>：</w:t>
      </w:r>
      <w:r>
        <w:rPr>
          <w:rFonts w:hint="eastAsia"/>
          <w:b/>
        </w:rPr>
        <w:t>6台</w:t>
      </w:r>
      <w:r w:rsidR="00616D37">
        <w:rPr>
          <w:rFonts w:hint="eastAsia"/>
          <w:b/>
        </w:rPr>
        <w:t>，每台限价：1</w:t>
      </w:r>
      <w:r w:rsidR="00616D37">
        <w:rPr>
          <w:b/>
        </w:rPr>
        <w:t>.5</w:t>
      </w:r>
      <w:r w:rsidR="00616D37">
        <w:rPr>
          <w:rFonts w:hint="eastAsia"/>
          <w:b/>
        </w:rPr>
        <w:t>万元</w:t>
      </w:r>
      <w:r w:rsidR="00C5719B">
        <w:rPr>
          <w:rFonts w:hint="eastAsia"/>
          <w:b/>
        </w:rPr>
        <w:t>，总</w:t>
      </w:r>
      <w:r w:rsidR="00C5719B" w:rsidRPr="00A90A18">
        <w:rPr>
          <w:rFonts w:hint="eastAsia"/>
          <w:b/>
        </w:rPr>
        <w:t>限价</w:t>
      </w:r>
      <w:r w:rsidR="00C5719B">
        <w:rPr>
          <w:rFonts w:hint="eastAsia"/>
          <w:b/>
        </w:rPr>
        <w:t>：9万元</w:t>
      </w:r>
      <w:r w:rsidR="00616D37">
        <w:rPr>
          <w:rFonts w:hint="eastAsia"/>
          <w:b/>
        </w:rPr>
        <w:t>。</w:t>
      </w:r>
    </w:p>
    <w:p w:rsidR="00A50669" w:rsidRPr="00A64616" w:rsidRDefault="00C9267E" w:rsidP="00173F47">
      <w:pPr>
        <w:spacing w:afterLines="50" w:after="156"/>
        <w:ind w:firstLine="480"/>
        <w:rPr>
          <w:rFonts w:hAnsi="宋体"/>
        </w:rPr>
      </w:pPr>
      <w:r w:rsidRPr="00A64616">
        <w:rPr>
          <w:rFonts w:hAnsi="宋体" w:hint="eastAsia"/>
        </w:rPr>
        <w:t>一、</w:t>
      </w:r>
      <w:r w:rsidR="00417112" w:rsidRPr="00A64616">
        <w:rPr>
          <w:rFonts w:hAnsi="宋体" w:hint="eastAsia"/>
        </w:rPr>
        <w:t>技术</w:t>
      </w:r>
      <w:r w:rsidR="00A50669" w:rsidRPr="00A64616">
        <w:rPr>
          <w:rFonts w:hAnsi="宋体" w:hint="eastAsia"/>
        </w:rPr>
        <w:t>参数要求：</w:t>
      </w: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530"/>
        <w:gridCol w:w="5691"/>
      </w:tblGrid>
      <w:tr w:rsidR="008901AB" w:rsidRPr="00173F47" w:rsidTr="00173F47">
        <w:trPr>
          <w:cantSplit/>
          <w:jc w:val="center"/>
        </w:trPr>
        <w:tc>
          <w:tcPr>
            <w:tcW w:w="616" w:type="pct"/>
            <w:vAlign w:val="center"/>
          </w:tcPr>
          <w:p w:rsidR="008901AB" w:rsidRPr="00173F47" w:rsidRDefault="008901AB" w:rsidP="00A64616">
            <w:pPr>
              <w:topLinePunct/>
              <w:snapToGrid w:val="0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929" w:type="pct"/>
            <w:vAlign w:val="center"/>
          </w:tcPr>
          <w:p w:rsidR="008901AB" w:rsidRPr="00173F47" w:rsidRDefault="006C4A12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设备</w:t>
            </w:r>
            <w:r w:rsidR="00460A74" w:rsidRPr="00173F47">
              <w:rPr>
                <w:rFonts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3455" w:type="pct"/>
            <w:vAlign w:val="center"/>
          </w:tcPr>
          <w:p w:rsidR="008901AB" w:rsidRPr="00173F47" w:rsidRDefault="008901AB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基本参数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 w:val="restar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29" w:type="pct"/>
            <w:vMerge w:val="restar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电流钳</w:t>
            </w:r>
            <w:r w:rsidR="00FB5403" w:rsidRPr="00173F47">
              <w:rPr>
                <w:rFonts w:hAnsi="宋体" w:cs="宋体" w:hint="eastAsia"/>
                <w:sz w:val="21"/>
                <w:szCs w:val="21"/>
              </w:rPr>
              <w:t>（配套</w:t>
            </w:r>
            <w:proofErr w:type="spellStart"/>
            <w:r w:rsidR="00FB5403" w:rsidRPr="00173F47">
              <w:rPr>
                <w:rFonts w:hAnsi="宋体" w:cs="宋体"/>
                <w:sz w:val="21"/>
                <w:szCs w:val="21"/>
              </w:rPr>
              <w:t>DEWESoft</w:t>
            </w:r>
            <w:proofErr w:type="spellEnd"/>
            <w:r w:rsidR="00FB5403" w:rsidRPr="00173F47">
              <w:rPr>
                <w:rFonts w:hAnsi="宋体" w:cs="宋体"/>
                <w:sz w:val="21"/>
                <w:szCs w:val="21"/>
              </w:rPr>
              <w:t xml:space="preserve"> </w:t>
            </w:r>
            <w:proofErr w:type="spellStart"/>
            <w:r w:rsidR="00FB5403" w:rsidRPr="00173F47">
              <w:rPr>
                <w:rFonts w:hAnsi="宋体" w:cs="宋体"/>
                <w:sz w:val="21"/>
                <w:szCs w:val="21"/>
              </w:rPr>
              <w:t>SIRIUSi</w:t>
            </w:r>
            <w:proofErr w:type="spellEnd"/>
            <w:r w:rsidR="00FB5403" w:rsidRPr="00173F47">
              <w:rPr>
                <w:rFonts w:hAnsi="宋体" w:cs="宋体"/>
                <w:sz w:val="21"/>
                <w:szCs w:val="21"/>
              </w:rPr>
              <w:t>系列数据采集分析仪使用）</w:t>
            </w: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 w:rsidRPr="00173F47">
              <w:rPr>
                <w:rFonts w:hAnsi="宋体" w:cs="宋体"/>
                <w:sz w:val="21"/>
                <w:szCs w:val="21"/>
              </w:rPr>
              <w:t>3</w:t>
            </w:r>
            <w:r w:rsidRPr="00173F47">
              <w:rPr>
                <w:rFonts w:hAnsi="宋体" w:cs="宋体" w:hint="eastAsia"/>
                <w:sz w:val="21"/>
                <w:szCs w:val="21"/>
              </w:rPr>
              <w:t>只作为1组</w:t>
            </w:r>
            <w:r w:rsidR="000F330D">
              <w:rPr>
                <w:rFonts w:hAnsi="宋体" w:cs="宋体" w:hint="eastAsia"/>
                <w:sz w:val="21"/>
                <w:szCs w:val="21"/>
              </w:rPr>
              <w:t>，共6</w:t>
            </w:r>
            <w:r w:rsidR="00395887">
              <w:rPr>
                <w:rFonts w:hAnsi="宋体" w:cs="宋体" w:hint="eastAsia"/>
                <w:sz w:val="21"/>
                <w:szCs w:val="21"/>
              </w:rPr>
              <w:t>只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3F25CB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量程：</w:t>
            </w:r>
            <w:r w:rsidR="003F25CB">
              <w:rPr>
                <w:rFonts w:hAnsi="宋体" w:cs="宋体" w:hint="eastAsia"/>
                <w:sz w:val="21"/>
                <w:szCs w:val="21"/>
              </w:rPr>
              <w:t>30A,300A,3000A,30000A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接头：</w:t>
            </w:r>
            <w:r w:rsidR="003F25CB">
              <w:rPr>
                <w:rFonts w:hAnsi="宋体" w:cs="宋体" w:hint="eastAsia"/>
                <w:sz w:val="21"/>
                <w:szCs w:val="21"/>
              </w:rPr>
              <w:t>4mm香蕉头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384B0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孔径：</w:t>
            </w:r>
            <w:r w:rsidR="003F25CB">
              <w:rPr>
                <w:rFonts w:hAnsi="宋体" w:cs="宋体" w:hint="eastAsia"/>
                <w:sz w:val="21"/>
                <w:szCs w:val="21"/>
              </w:rPr>
              <w:t>1200</w:t>
            </w:r>
            <w:r w:rsidRPr="00173F47">
              <w:rPr>
                <w:rFonts w:hAnsi="宋体" w:cs="宋体" w:hint="eastAsia"/>
                <w:sz w:val="21"/>
                <w:szCs w:val="21"/>
              </w:rPr>
              <w:t>mm</w:t>
            </w:r>
            <w:r w:rsidR="003F25CB">
              <w:rPr>
                <w:rFonts w:hAnsi="宋体" w:cs="宋体" w:hint="eastAsia"/>
                <w:sz w:val="21"/>
                <w:szCs w:val="21"/>
              </w:rPr>
              <w:t>(3</w:t>
            </w:r>
            <w:r w:rsidR="00384B06">
              <w:rPr>
                <w:rFonts w:hAnsi="宋体" w:cs="宋体" w:hint="eastAsia"/>
                <w:sz w:val="21"/>
                <w:szCs w:val="21"/>
              </w:rPr>
              <w:t>5</w:t>
            </w:r>
            <w:r w:rsidR="003F25CB">
              <w:rPr>
                <w:rFonts w:hAnsi="宋体" w:cs="宋体" w:hint="eastAsia"/>
                <w:sz w:val="21"/>
                <w:szCs w:val="21"/>
              </w:rPr>
              <w:t>0mm)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精度：0.</w:t>
            </w:r>
            <w:r w:rsidRPr="00173F47">
              <w:rPr>
                <w:rFonts w:hAnsi="宋体" w:cs="宋体"/>
                <w:sz w:val="21"/>
                <w:szCs w:val="21"/>
              </w:rPr>
              <w:t>2</w:t>
            </w:r>
            <w:r w:rsidRPr="00173F47">
              <w:rPr>
                <w:rFonts w:hAnsi="宋体" w:cs="宋体" w:hint="eastAsia"/>
                <w:sz w:val="21"/>
                <w:szCs w:val="21"/>
              </w:rPr>
              <w:t>%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角差：≤2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使用温度：2</w:t>
            </w:r>
            <w:r w:rsidRPr="00173F47">
              <w:rPr>
                <w:rFonts w:hAnsi="宋体" w:cs="宋体"/>
                <w:sz w:val="21"/>
                <w:szCs w:val="21"/>
              </w:rPr>
              <w:t>3</w:t>
            </w:r>
            <w:r w:rsidRPr="00173F47">
              <w:rPr>
                <w:rFonts w:hAnsi="宋体" w:cs="宋体" w:hint="eastAsia"/>
                <w:sz w:val="21"/>
                <w:szCs w:val="21"/>
              </w:rPr>
              <w:t>±</w:t>
            </w:r>
            <w:r w:rsidRPr="00173F47">
              <w:rPr>
                <w:rFonts w:hAnsi="宋体" w:cs="宋体"/>
                <w:sz w:val="21"/>
                <w:szCs w:val="21"/>
              </w:rPr>
              <w:t>5</w:t>
            </w:r>
            <w:r w:rsidRPr="00173F47"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相对湿度：2</w:t>
            </w:r>
            <w:r w:rsidRPr="00173F47">
              <w:rPr>
                <w:rFonts w:hAnsi="宋体" w:cs="宋体"/>
                <w:sz w:val="21"/>
                <w:szCs w:val="21"/>
              </w:rPr>
              <w:t>0-75%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测量信号的频率：3</w:t>
            </w:r>
            <w:r w:rsidRPr="00173F47">
              <w:rPr>
                <w:rFonts w:hAnsi="宋体" w:cs="宋体"/>
                <w:sz w:val="21"/>
                <w:szCs w:val="21"/>
              </w:rPr>
              <w:t>0-440H</w:t>
            </w:r>
            <w:r w:rsidRPr="00173F47">
              <w:rPr>
                <w:rFonts w:hAnsi="宋体" w:cs="宋体" w:hint="eastAsia"/>
                <w:sz w:val="21"/>
                <w:szCs w:val="21"/>
              </w:rPr>
              <w:t>z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信号类型：正弦波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 w:val="restar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29" w:type="pct"/>
            <w:vMerge w:val="restar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转接头</w:t>
            </w:r>
            <w:r w:rsidR="00173F47" w:rsidRPr="00173F47">
              <w:rPr>
                <w:rFonts w:hAnsi="宋体" w:cs="宋体" w:hint="eastAsia"/>
                <w:sz w:val="21"/>
                <w:szCs w:val="21"/>
              </w:rPr>
              <w:t>（配套电流钳）</w:t>
            </w: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型号：</w:t>
            </w:r>
            <w:r w:rsidRPr="00173F47">
              <w:rPr>
                <w:rFonts w:hAnsi="宋体" w:cs="宋体"/>
                <w:sz w:val="21"/>
                <w:szCs w:val="21"/>
              </w:rPr>
              <w:t>P1204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同轴电缆线规：</w:t>
            </w:r>
            <w:r w:rsidRPr="00173F47">
              <w:rPr>
                <w:rFonts w:hAnsi="宋体" w:cs="宋体"/>
                <w:sz w:val="21"/>
                <w:szCs w:val="21"/>
              </w:rPr>
              <w:t>PVC.50欧姆阻抗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额定电流：</w:t>
            </w:r>
            <w:r w:rsidRPr="00173F47">
              <w:rPr>
                <w:rFonts w:hAnsi="宋体" w:cs="宋体"/>
                <w:sz w:val="21"/>
                <w:szCs w:val="21"/>
              </w:rPr>
              <w:t>5A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电压：</w:t>
            </w:r>
            <w:r w:rsidRPr="00173F47">
              <w:rPr>
                <w:rFonts w:hAnsi="宋体" w:cs="宋体"/>
                <w:sz w:val="21"/>
                <w:szCs w:val="21"/>
              </w:rPr>
              <w:t>500V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总长度：</w:t>
            </w:r>
            <w:r w:rsidRPr="00173F47">
              <w:rPr>
                <w:rFonts w:hAnsi="宋体" w:cs="宋体"/>
                <w:sz w:val="21"/>
                <w:szCs w:val="21"/>
              </w:rPr>
              <w:t>120cm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净重：</w:t>
            </w:r>
            <w:r w:rsidRPr="00173F47">
              <w:rPr>
                <w:rFonts w:hAnsi="宋体" w:cs="宋体"/>
                <w:sz w:val="21"/>
                <w:szCs w:val="21"/>
              </w:rPr>
              <w:t>81g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主线直径：</w:t>
            </w:r>
            <w:r w:rsidRPr="00173F47">
              <w:rPr>
                <w:rFonts w:hAnsi="宋体" w:cs="宋体"/>
                <w:sz w:val="21"/>
                <w:szCs w:val="21"/>
              </w:rPr>
              <w:t>5mm</w:t>
            </w:r>
          </w:p>
        </w:tc>
      </w:tr>
      <w:tr w:rsidR="0002779A" w:rsidRPr="00173F47" w:rsidTr="00173F47">
        <w:trPr>
          <w:cantSplit/>
          <w:jc w:val="center"/>
        </w:trPr>
        <w:tc>
          <w:tcPr>
            <w:tcW w:w="616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29" w:type="pct"/>
            <w:vMerge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455" w:type="pct"/>
            <w:vAlign w:val="center"/>
          </w:tcPr>
          <w:p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分叉线直径：</w:t>
            </w:r>
            <w:r w:rsidRPr="00173F47">
              <w:rPr>
                <w:rFonts w:hAnsi="宋体" w:cs="宋体"/>
                <w:sz w:val="21"/>
                <w:szCs w:val="21"/>
              </w:rPr>
              <w:t>3.5mm</w:t>
            </w:r>
          </w:p>
        </w:tc>
      </w:tr>
    </w:tbl>
    <w:p w:rsidR="00E9006F" w:rsidRPr="00A64616" w:rsidRDefault="00E9006F" w:rsidP="0067100D">
      <w:pPr>
        <w:ind w:firstLine="480"/>
        <w:rPr>
          <w:rFonts w:hAnsi="宋体"/>
        </w:rPr>
      </w:pPr>
    </w:p>
    <w:p w:rsidR="00A50669" w:rsidRPr="00A64616" w:rsidRDefault="00C9267E" w:rsidP="0067100D">
      <w:pPr>
        <w:ind w:firstLine="480"/>
        <w:rPr>
          <w:rFonts w:hAnsi="宋体"/>
        </w:rPr>
      </w:pPr>
      <w:r w:rsidRPr="00A64616">
        <w:rPr>
          <w:rFonts w:hAnsi="宋体" w:hint="eastAsia"/>
        </w:rPr>
        <w:t>二、</w:t>
      </w:r>
      <w:r w:rsidR="00A50669" w:rsidRPr="00A64616">
        <w:rPr>
          <w:rFonts w:hAnsi="宋体" w:hint="eastAsia"/>
        </w:rPr>
        <w:t>服务要求：</w:t>
      </w:r>
      <w:r w:rsidR="009166F0" w:rsidRPr="00A64616">
        <w:rPr>
          <w:rFonts w:hAnsi="宋体" w:hint="eastAsia"/>
        </w:rPr>
        <w:t>产品应符合国家产品质量要求，出厂前进行相关测试，设备功能完好，测量精度满足要求。</w:t>
      </w:r>
    </w:p>
    <w:p w:rsidR="00B3202E" w:rsidRPr="00A64616" w:rsidRDefault="00C9267E" w:rsidP="0067100D">
      <w:pPr>
        <w:ind w:firstLine="480"/>
        <w:rPr>
          <w:rFonts w:hAnsi="宋体"/>
        </w:rPr>
      </w:pPr>
      <w:r w:rsidRPr="00A64616">
        <w:rPr>
          <w:rFonts w:hAnsi="宋体" w:hint="eastAsia"/>
        </w:rPr>
        <w:t>三、</w:t>
      </w:r>
      <w:r w:rsidR="00B3202E" w:rsidRPr="00A64616">
        <w:rPr>
          <w:rFonts w:hAnsi="宋体" w:hint="eastAsia"/>
        </w:rPr>
        <w:t>供货周期：</w:t>
      </w:r>
      <w:r w:rsidR="004D196F" w:rsidRPr="00A64616">
        <w:rPr>
          <w:rFonts w:hAnsi="宋体" w:hint="eastAsia"/>
        </w:rPr>
        <w:t>现货</w:t>
      </w:r>
      <w:r w:rsidR="00684883" w:rsidRPr="00A64616">
        <w:rPr>
          <w:rFonts w:hAnsi="宋体" w:hint="eastAsia"/>
        </w:rPr>
        <w:t>，合同签订后1</w:t>
      </w:r>
      <w:r w:rsidR="00684883" w:rsidRPr="00A64616">
        <w:rPr>
          <w:rFonts w:hAnsi="宋体"/>
        </w:rPr>
        <w:t>0</w:t>
      </w:r>
      <w:r w:rsidR="00684883" w:rsidRPr="00A64616">
        <w:rPr>
          <w:rFonts w:hAnsi="宋体" w:hint="eastAsia"/>
        </w:rPr>
        <w:t>日内送</w:t>
      </w:r>
      <w:r w:rsidR="00820C48">
        <w:rPr>
          <w:rFonts w:hAnsi="宋体" w:hint="eastAsia"/>
        </w:rPr>
        <w:t>到</w:t>
      </w:r>
      <w:r w:rsidR="00600B07">
        <w:rPr>
          <w:rFonts w:hAnsi="宋体" w:hint="eastAsia"/>
        </w:rPr>
        <w:t>采购人</w:t>
      </w:r>
      <w:r w:rsidR="00684883" w:rsidRPr="00A64616">
        <w:rPr>
          <w:rFonts w:hAnsi="宋体" w:hint="eastAsia"/>
        </w:rPr>
        <w:t>指定地点。</w:t>
      </w:r>
    </w:p>
    <w:p w:rsidR="0060420D" w:rsidRPr="00A64616" w:rsidRDefault="00C9267E" w:rsidP="0067100D">
      <w:pPr>
        <w:ind w:firstLine="480"/>
        <w:rPr>
          <w:rFonts w:hAnsi="宋体"/>
        </w:rPr>
      </w:pPr>
      <w:r w:rsidRPr="00A64616">
        <w:rPr>
          <w:rFonts w:hAnsi="宋体" w:hint="eastAsia"/>
        </w:rPr>
        <w:t>四、</w:t>
      </w:r>
      <w:r w:rsidR="00B3202E" w:rsidRPr="00A64616">
        <w:rPr>
          <w:rFonts w:hAnsi="宋体" w:hint="eastAsia"/>
        </w:rPr>
        <w:t>质保期：</w:t>
      </w:r>
    </w:p>
    <w:p w:rsidR="0060420D" w:rsidRPr="00A64616" w:rsidRDefault="0060420D" w:rsidP="0060420D">
      <w:pPr>
        <w:ind w:firstLine="480"/>
        <w:rPr>
          <w:rFonts w:hAnsi="宋体"/>
        </w:rPr>
      </w:pPr>
      <w:r w:rsidRPr="00A64616">
        <w:rPr>
          <w:rFonts w:hAnsi="宋体"/>
        </w:rPr>
        <w:t>1）设备质保期从最终验收之日起一年。</w:t>
      </w:r>
    </w:p>
    <w:p w:rsidR="0060420D" w:rsidRPr="00A64616" w:rsidRDefault="0060420D" w:rsidP="0060420D">
      <w:pPr>
        <w:ind w:firstLine="480"/>
        <w:rPr>
          <w:rFonts w:hAnsi="宋体"/>
        </w:rPr>
      </w:pPr>
      <w:r w:rsidRPr="00A64616">
        <w:rPr>
          <w:rFonts w:hAnsi="宋体"/>
        </w:rPr>
        <w:t>2）在质保期内，供货方应提供免费的</w:t>
      </w:r>
      <w:r w:rsidR="0097332A" w:rsidRPr="00A64616">
        <w:rPr>
          <w:rFonts w:hAnsi="宋体" w:hint="eastAsia"/>
        </w:rPr>
        <w:t>2</w:t>
      </w:r>
      <w:r w:rsidR="0097332A" w:rsidRPr="00A64616">
        <w:rPr>
          <w:rFonts w:hAnsi="宋体"/>
        </w:rPr>
        <w:t>4</w:t>
      </w:r>
      <w:r w:rsidR="0097332A" w:rsidRPr="00A64616">
        <w:rPr>
          <w:rFonts w:hAnsi="宋体" w:hint="eastAsia"/>
        </w:rPr>
        <w:t>h</w:t>
      </w:r>
      <w:r w:rsidRPr="00A64616">
        <w:rPr>
          <w:rFonts w:hAnsi="宋体"/>
        </w:rPr>
        <w:t>技术支持，免费更换非用户原因所出现故障的元件。</w:t>
      </w:r>
    </w:p>
    <w:p w:rsidR="00B3202E" w:rsidRPr="00A64616" w:rsidRDefault="0060420D" w:rsidP="0060420D">
      <w:pPr>
        <w:ind w:firstLine="480"/>
        <w:rPr>
          <w:rFonts w:hAnsi="宋体"/>
        </w:rPr>
      </w:pPr>
      <w:r w:rsidRPr="00A64616">
        <w:rPr>
          <w:rFonts w:hAnsi="宋体"/>
        </w:rPr>
        <w:lastRenderedPageBreak/>
        <w:t>3）在质保期后，供货方应提供免费的答疑、咨询服务、客户访问等，对需方提出的与该设备有关的问题或咨询及时负责任的给予解答。</w:t>
      </w:r>
    </w:p>
    <w:p w:rsidR="004D196F" w:rsidRPr="00A64616" w:rsidRDefault="00C9267E" w:rsidP="00DC2516">
      <w:pPr>
        <w:ind w:firstLine="480"/>
        <w:rPr>
          <w:rFonts w:hAnsi="宋体"/>
        </w:rPr>
      </w:pPr>
      <w:r w:rsidRPr="00A64616">
        <w:rPr>
          <w:rFonts w:hAnsi="宋体" w:hint="eastAsia"/>
        </w:rPr>
        <w:t>五、</w:t>
      </w:r>
      <w:r w:rsidR="00B3202E" w:rsidRPr="00A64616">
        <w:rPr>
          <w:rFonts w:hAnsi="宋体" w:hint="eastAsia"/>
        </w:rPr>
        <w:t>其他要求：</w:t>
      </w:r>
    </w:p>
    <w:p w:rsidR="00B3202E" w:rsidRDefault="006C4429" w:rsidP="00DC2516">
      <w:pPr>
        <w:ind w:firstLine="480"/>
        <w:rPr>
          <w:rFonts w:hAnsi="宋体"/>
        </w:rPr>
      </w:pPr>
      <w:r>
        <w:rPr>
          <w:rFonts w:hAnsi="宋体" w:hint="eastAsia"/>
        </w:rPr>
        <w:t>提供有资质的第三方机构的溯源证书，证书</w:t>
      </w:r>
      <w:r w:rsidR="007A4F26" w:rsidRPr="00A64616">
        <w:rPr>
          <w:rFonts w:hAnsi="宋体" w:hint="eastAsia"/>
        </w:rPr>
        <w:t>应满足</w:t>
      </w:r>
      <w:r w:rsidR="007A4F26" w:rsidRPr="00A64616">
        <w:rPr>
          <w:rFonts w:hAnsi="宋体"/>
        </w:rPr>
        <w:t>CNAS及CMA要求</w:t>
      </w:r>
      <w:r w:rsidR="00A71018">
        <w:rPr>
          <w:rFonts w:hAnsi="宋体" w:hint="eastAsia"/>
        </w:rPr>
        <w:t>，</w:t>
      </w:r>
      <w:r>
        <w:rPr>
          <w:rFonts w:hAnsi="宋体" w:hint="eastAsia"/>
        </w:rPr>
        <w:t>所</w:t>
      </w:r>
      <w:bookmarkStart w:id="0" w:name="_GoBack"/>
      <w:bookmarkEnd w:id="0"/>
      <w:r w:rsidR="00CD686D">
        <w:rPr>
          <w:rFonts w:hAnsi="宋体" w:hint="eastAsia"/>
        </w:rPr>
        <w:t>产生的一切</w:t>
      </w:r>
      <w:r w:rsidR="00A71018">
        <w:rPr>
          <w:rFonts w:hAnsi="宋体" w:hint="eastAsia"/>
        </w:rPr>
        <w:t>费用由成交供应商承担。</w:t>
      </w:r>
    </w:p>
    <w:p w:rsidR="005C49BF" w:rsidRDefault="005C49BF" w:rsidP="00DC2516">
      <w:pPr>
        <w:ind w:firstLine="480"/>
        <w:rPr>
          <w:rFonts w:hAnsi="宋体"/>
        </w:rPr>
      </w:pPr>
    </w:p>
    <w:p w:rsidR="0005139E" w:rsidRPr="0005139E" w:rsidRDefault="00FF1CA8" w:rsidP="00DC2516">
      <w:pPr>
        <w:ind w:firstLine="480"/>
        <w:rPr>
          <w:rFonts w:hAnsi="宋体"/>
        </w:rPr>
      </w:pPr>
      <w:r>
        <w:rPr>
          <w:rFonts w:hAnsi="宋体" w:hint="eastAsia"/>
        </w:rPr>
        <w:t>技术咨询：吴市，咨询电话：1</w:t>
      </w:r>
      <w:r>
        <w:rPr>
          <w:rFonts w:hAnsi="宋体"/>
        </w:rPr>
        <w:t>8961779383</w:t>
      </w:r>
    </w:p>
    <w:p w:rsidR="00E9006F" w:rsidRPr="00A64616" w:rsidRDefault="00E9006F">
      <w:pPr>
        <w:widowControl/>
        <w:spacing w:line="240" w:lineRule="auto"/>
        <w:ind w:firstLineChars="0" w:firstLine="0"/>
        <w:jc w:val="left"/>
        <w:rPr>
          <w:rFonts w:hAnsi="宋体"/>
        </w:rPr>
      </w:pPr>
    </w:p>
    <w:sectPr w:rsidR="00E9006F" w:rsidRPr="00A6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71" w:rsidRDefault="008B7A71" w:rsidP="00000A60">
      <w:pPr>
        <w:spacing w:line="240" w:lineRule="auto"/>
        <w:ind w:firstLine="480"/>
      </w:pPr>
      <w:r>
        <w:separator/>
      </w:r>
    </w:p>
  </w:endnote>
  <w:endnote w:type="continuationSeparator" w:id="0">
    <w:p w:rsidR="008B7A71" w:rsidRDefault="008B7A71" w:rsidP="00000A6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60" w:rsidRDefault="00000A6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60" w:rsidRDefault="00000A6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60" w:rsidRDefault="00000A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71" w:rsidRDefault="008B7A71" w:rsidP="00000A60">
      <w:pPr>
        <w:spacing w:line="240" w:lineRule="auto"/>
        <w:ind w:firstLine="480"/>
      </w:pPr>
      <w:r>
        <w:separator/>
      </w:r>
    </w:p>
  </w:footnote>
  <w:footnote w:type="continuationSeparator" w:id="0">
    <w:p w:rsidR="008B7A71" w:rsidRDefault="008B7A71" w:rsidP="00000A6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60" w:rsidRDefault="00000A60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60" w:rsidRPr="007506B9" w:rsidRDefault="00000A60" w:rsidP="007506B9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60" w:rsidRDefault="00000A6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65438"/>
    <w:multiLevelType w:val="multilevel"/>
    <w:tmpl w:val="F5AA0010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ascii="宋体" w:eastAsia="宋体"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ascii="宋体" w:eastAsia="宋体"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0" w:firstLine="0"/>
      </w:pPr>
      <w:rPr>
        <w:rFonts w:ascii="宋体" w:eastAsia="宋体"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ascii="宋体" w:eastAsia="宋体"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isLgl/>
      <w:lvlText w:val="%1.%2.%3.%4.%5.%6.%7.%8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0D"/>
    <w:rsid w:val="00000A60"/>
    <w:rsid w:val="0002779A"/>
    <w:rsid w:val="00043250"/>
    <w:rsid w:val="00047EB3"/>
    <w:rsid w:val="0005139E"/>
    <w:rsid w:val="0005782A"/>
    <w:rsid w:val="000763A0"/>
    <w:rsid w:val="000943BA"/>
    <w:rsid w:val="000A5E7C"/>
    <w:rsid w:val="000F330D"/>
    <w:rsid w:val="00124F4D"/>
    <w:rsid w:val="00133CB7"/>
    <w:rsid w:val="00163151"/>
    <w:rsid w:val="00173F47"/>
    <w:rsid w:val="00195DC1"/>
    <w:rsid w:val="001A0548"/>
    <w:rsid w:val="001B0A94"/>
    <w:rsid w:val="001C2454"/>
    <w:rsid w:val="00234591"/>
    <w:rsid w:val="00236E3D"/>
    <w:rsid w:val="002B17BA"/>
    <w:rsid w:val="002F4ADA"/>
    <w:rsid w:val="00315D09"/>
    <w:rsid w:val="00347FDD"/>
    <w:rsid w:val="00362250"/>
    <w:rsid w:val="00383F55"/>
    <w:rsid w:val="00384B06"/>
    <w:rsid w:val="00395887"/>
    <w:rsid w:val="00397B98"/>
    <w:rsid w:val="003F25CB"/>
    <w:rsid w:val="00405060"/>
    <w:rsid w:val="004114E5"/>
    <w:rsid w:val="00417112"/>
    <w:rsid w:val="00460A74"/>
    <w:rsid w:val="004D196F"/>
    <w:rsid w:val="004D5F06"/>
    <w:rsid w:val="004E161F"/>
    <w:rsid w:val="004F4151"/>
    <w:rsid w:val="0054202F"/>
    <w:rsid w:val="0057686F"/>
    <w:rsid w:val="005B67DB"/>
    <w:rsid w:val="005C49BF"/>
    <w:rsid w:val="005D5A13"/>
    <w:rsid w:val="005E0562"/>
    <w:rsid w:val="005E68A9"/>
    <w:rsid w:val="005F155B"/>
    <w:rsid w:val="00600B07"/>
    <w:rsid w:val="0060420D"/>
    <w:rsid w:val="00616D37"/>
    <w:rsid w:val="00640742"/>
    <w:rsid w:val="0067100D"/>
    <w:rsid w:val="00684883"/>
    <w:rsid w:val="00693C75"/>
    <w:rsid w:val="00694AF9"/>
    <w:rsid w:val="006A4766"/>
    <w:rsid w:val="006C076A"/>
    <w:rsid w:val="006C4429"/>
    <w:rsid w:val="006C4A12"/>
    <w:rsid w:val="007063D6"/>
    <w:rsid w:val="00712415"/>
    <w:rsid w:val="00747F15"/>
    <w:rsid w:val="007506B9"/>
    <w:rsid w:val="00753B63"/>
    <w:rsid w:val="007A4F26"/>
    <w:rsid w:val="007C16B8"/>
    <w:rsid w:val="007F4F05"/>
    <w:rsid w:val="00803E9C"/>
    <w:rsid w:val="00820C48"/>
    <w:rsid w:val="008901AB"/>
    <w:rsid w:val="008B047E"/>
    <w:rsid w:val="008B2553"/>
    <w:rsid w:val="008B7A71"/>
    <w:rsid w:val="008C190D"/>
    <w:rsid w:val="00906675"/>
    <w:rsid w:val="009166F0"/>
    <w:rsid w:val="0092675C"/>
    <w:rsid w:val="00930492"/>
    <w:rsid w:val="00955971"/>
    <w:rsid w:val="0097332A"/>
    <w:rsid w:val="00993B7F"/>
    <w:rsid w:val="009C420E"/>
    <w:rsid w:val="00A50669"/>
    <w:rsid w:val="00A64616"/>
    <w:rsid w:val="00A71018"/>
    <w:rsid w:val="00A771B7"/>
    <w:rsid w:val="00A90A18"/>
    <w:rsid w:val="00AD425D"/>
    <w:rsid w:val="00B3202E"/>
    <w:rsid w:val="00B851EC"/>
    <w:rsid w:val="00BA4D64"/>
    <w:rsid w:val="00BB144F"/>
    <w:rsid w:val="00BE4785"/>
    <w:rsid w:val="00BE4AEA"/>
    <w:rsid w:val="00BF13A5"/>
    <w:rsid w:val="00C20E03"/>
    <w:rsid w:val="00C356F0"/>
    <w:rsid w:val="00C5719B"/>
    <w:rsid w:val="00C9267E"/>
    <w:rsid w:val="00CA3449"/>
    <w:rsid w:val="00CB427D"/>
    <w:rsid w:val="00CD686D"/>
    <w:rsid w:val="00D4322A"/>
    <w:rsid w:val="00D70FDA"/>
    <w:rsid w:val="00DB5146"/>
    <w:rsid w:val="00DC2516"/>
    <w:rsid w:val="00DD1118"/>
    <w:rsid w:val="00E041C8"/>
    <w:rsid w:val="00E16EB3"/>
    <w:rsid w:val="00E605EE"/>
    <w:rsid w:val="00E63B65"/>
    <w:rsid w:val="00E86AF6"/>
    <w:rsid w:val="00E9006F"/>
    <w:rsid w:val="00E90555"/>
    <w:rsid w:val="00E92FA7"/>
    <w:rsid w:val="00EA0709"/>
    <w:rsid w:val="00EA6B47"/>
    <w:rsid w:val="00EC7089"/>
    <w:rsid w:val="00F65468"/>
    <w:rsid w:val="00FB5403"/>
    <w:rsid w:val="00FB7BDD"/>
    <w:rsid w:val="00FF1CA8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2A"/>
    <w:pPr>
      <w:widowControl w:val="0"/>
      <w:spacing w:line="360" w:lineRule="auto"/>
      <w:ind w:firstLineChars="200" w:firstLine="20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5782A"/>
    <w:pPr>
      <w:keepNext/>
      <w:keepLines/>
      <w:numPr>
        <w:numId w:val="9"/>
      </w:numPr>
      <w:spacing w:before="160" w:after="160"/>
      <w:ind w:firstLineChars="0" w:firstLine="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82A"/>
    <w:pPr>
      <w:keepNext/>
      <w:keepLines/>
      <w:numPr>
        <w:ilvl w:val="1"/>
        <w:numId w:val="9"/>
      </w:numPr>
      <w:spacing w:before="100" w:after="100"/>
      <w:ind w:firstLineChars="0"/>
      <w:jc w:val="left"/>
      <w:outlineLvl w:val="1"/>
    </w:pPr>
    <w:rPr>
      <w:rFonts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782A"/>
    <w:pPr>
      <w:keepNext/>
      <w:keepLines/>
      <w:numPr>
        <w:ilvl w:val="2"/>
        <w:numId w:val="9"/>
      </w:numPr>
      <w:spacing w:before="100" w:after="100"/>
      <w:ind w:firstLineChars="0"/>
      <w:jc w:val="left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05782A"/>
    <w:pPr>
      <w:keepNext/>
      <w:keepLines/>
      <w:numPr>
        <w:ilvl w:val="3"/>
        <w:numId w:val="9"/>
      </w:numPr>
      <w:spacing w:before="100" w:after="100"/>
      <w:ind w:firstLineChars="0"/>
      <w:jc w:val="left"/>
      <w:outlineLvl w:val="3"/>
    </w:pPr>
    <w:rPr>
      <w:rFonts w:hAnsi="宋体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5782A"/>
    <w:pPr>
      <w:keepNext/>
      <w:keepLines/>
      <w:numPr>
        <w:ilvl w:val="4"/>
        <w:numId w:val="9"/>
      </w:numPr>
      <w:spacing w:before="120" w:after="120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5782A"/>
    <w:pPr>
      <w:keepNext/>
      <w:keepLines/>
      <w:numPr>
        <w:ilvl w:val="5"/>
        <w:numId w:val="9"/>
      </w:numPr>
      <w:spacing w:before="120" w:after="120"/>
      <w:ind w:firstLineChars="0"/>
      <w:jc w:val="left"/>
      <w:outlineLvl w:val="5"/>
    </w:pPr>
    <w:rPr>
      <w:rFonts w:hAnsi="宋体" w:cs="宋体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05782A"/>
    <w:pPr>
      <w:keepNext/>
      <w:keepLines/>
      <w:numPr>
        <w:ilvl w:val="6"/>
        <w:numId w:val="9"/>
      </w:numPr>
      <w:spacing w:before="120" w:after="120" w:line="300" w:lineRule="auto"/>
      <w:ind w:firstLineChars="0"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05782A"/>
    <w:pPr>
      <w:keepNext/>
      <w:keepLines/>
      <w:numPr>
        <w:ilvl w:val="7"/>
        <w:numId w:val="9"/>
      </w:numPr>
      <w:spacing w:before="120" w:after="64" w:line="720" w:lineRule="auto"/>
      <w:ind w:firstLineChars="0"/>
      <w:jc w:val="left"/>
      <w:outlineLvl w:val="7"/>
    </w:pPr>
    <w:rPr>
      <w:rFonts w:hAnsi="宋体" w:cs="宋体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05782A"/>
    <w:pPr>
      <w:keepNext/>
      <w:keepLines/>
      <w:numPr>
        <w:ilvl w:val="8"/>
        <w:numId w:val="9"/>
      </w:numPr>
      <w:adjustRightInd w:val="0"/>
      <w:spacing w:before="120" w:after="64" w:line="319" w:lineRule="auto"/>
      <w:ind w:firstLineChars="0"/>
      <w:jc w:val="left"/>
      <w:outlineLvl w:val="8"/>
    </w:pPr>
    <w:rPr>
      <w:rFonts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782A"/>
    <w:rPr>
      <w:rFonts w:ascii="宋体"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5782A"/>
    <w:rPr>
      <w:rFonts w:ascii="宋体" w:eastAsia="宋体" w:hAnsi="宋体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782A"/>
    <w:rPr>
      <w:rFonts w:ascii="宋体" w:eastAsia="宋体"/>
      <w:b/>
      <w:bCs/>
      <w:sz w:val="30"/>
      <w:szCs w:val="30"/>
    </w:rPr>
  </w:style>
  <w:style w:type="character" w:customStyle="1" w:styleId="4Char">
    <w:name w:val="标题 4 Char"/>
    <w:basedOn w:val="a0"/>
    <w:link w:val="4"/>
    <w:uiPriority w:val="9"/>
    <w:rsid w:val="0005782A"/>
    <w:rPr>
      <w:rFonts w:ascii="宋体" w:eastAsia="宋体" w:hAnsi="宋体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5782A"/>
    <w:rPr>
      <w:rFonts w:ascii="宋体" w:eastAsia="宋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5782A"/>
    <w:rPr>
      <w:rFonts w:ascii="宋体" w:eastAsia="宋体" w:hAnsi="宋体" w:cs="宋体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05782A"/>
    <w:rPr>
      <w:rFonts w:ascii="宋体" w:eastAsia="宋体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05782A"/>
    <w:rPr>
      <w:rFonts w:ascii="宋体" w:eastAsia="宋体" w:hAnsi="宋体" w:cs="宋体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05782A"/>
    <w:rPr>
      <w:rFonts w:ascii="宋体" w:eastAsia="宋体" w:hAnsi="宋体" w:cs="宋体"/>
      <w:sz w:val="24"/>
      <w:szCs w:val="24"/>
    </w:rPr>
  </w:style>
  <w:style w:type="paragraph" w:customStyle="1" w:styleId="a3">
    <w:name w:val="图片居中"/>
    <w:basedOn w:val="a"/>
    <w:qFormat/>
    <w:rsid w:val="0005782A"/>
    <w:pPr>
      <w:ind w:firstLineChars="0" w:firstLine="0"/>
      <w:jc w:val="center"/>
    </w:pPr>
    <w:rPr>
      <w:sz w:val="21"/>
      <w:szCs w:val="21"/>
    </w:rPr>
  </w:style>
  <w:style w:type="paragraph" w:customStyle="1" w:styleId="a4">
    <w:name w:val="表格居中"/>
    <w:basedOn w:val="a3"/>
    <w:qFormat/>
    <w:rsid w:val="0005782A"/>
    <w:pPr>
      <w:spacing w:line="240" w:lineRule="auto"/>
    </w:pPr>
  </w:style>
  <w:style w:type="paragraph" w:styleId="a5">
    <w:name w:val="footer"/>
    <w:basedOn w:val="a"/>
    <w:link w:val="Char"/>
    <w:uiPriority w:val="99"/>
    <w:unhideWhenUsed/>
    <w:rsid w:val="0005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5782A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5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5782A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25C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25CB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2A"/>
    <w:pPr>
      <w:widowControl w:val="0"/>
      <w:spacing w:line="360" w:lineRule="auto"/>
      <w:ind w:firstLineChars="200" w:firstLine="20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5782A"/>
    <w:pPr>
      <w:keepNext/>
      <w:keepLines/>
      <w:numPr>
        <w:numId w:val="9"/>
      </w:numPr>
      <w:spacing w:before="160" w:after="160"/>
      <w:ind w:firstLineChars="0" w:firstLine="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82A"/>
    <w:pPr>
      <w:keepNext/>
      <w:keepLines/>
      <w:numPr>
        <w:ilvl w:val="1"/>
        <w:numId w:val="9"/>
      </w:numPr>
      <w:spacing w:before="100" w:after="100"/>
      <w:ind w:firstLineChars="0"/>
      <w:jc w:val="left"/>
      <w:outlineLvl w:val="1"/>
    </w:pPr>
    <w:rPr>
      <w:rFonts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782A"/>
    <w:pPr>
      <w:keepNext/>
      <w:keepLines/>
      <w:numPr>
        <w:ilvl w:val="2"/>
        <w:numId w:val="9"/>
      </w:numPr>
      <w:spacing w:before="100" w:after="100"/>
      <w:ind w:firstLineChars="0"/>
      <w:jc w:val="left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05782A"/>
    <w:pPr>
      <w:keepNext/>
      <w:keepLines/>
      <w:numPr>
        <w:ilvl w:val="3"/>
        <w:numId w:val="9"/>
      </w:numPr>
      <w:spacing w:before="100" w:after="100"/>
      <w:ind w:firstLineChars="0"/>
      <w:jc w:val="left"/>
      <w:outlineLvl w:val="3"/>
    </w:pPr>
    <w:rPr>
      <w:rFonts w:hAnsi="宋体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5782A"/>
    <w:pPr>
      <w:keepNext/>
      <w:keepLines/>
      <w:numPr>
        <w:ilvl w:val="4"/>
        <w:numId w:val="9"/>
      </w:numPr>
      <w:spacing w:before="120" w:after="120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5782A"/>
    <w:pPr>
      <w:keepNext/>
      <w:keepLines/>
      <w:numPr>
        <w:ilvl w:val="5"/>
        <w:numId w:val="9"/>
      </w:numPr>
      <w:spacing w:before="120" w:after="120"/>
      <w:ind w:firstLineChars="0"/>
      <w:jc w:val="left"/>
      <w:outlineLvl w:val="5"/>
    </w:pPr>
    <w:rPr>
      <w:rFonts w:hAnsi="宋体" w:cs="宋体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05782A"/>
    <w:pPr>
      <w:keepNext/>
      <w:keepLines/>
      <w:numPr>
        <w:ilvl w:val="6"/>
        <w:numId w:val="9"/>
      </w:numPr>
      <w:spacing w:before="120" w:after="120" w:line="300" w:lineRule="auto"/>
      <w:ind w:firstLineChars="0"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05782A"/>
    <w:pPr>
      <w:keepNext/>
      <w:keepLines/>
      <w:numPr>
        <w:ilvl w:val="7"/>
        <w:numId w:val="9"/>
      </w:numPr>
      <w:spacing w:before="120" w:after="64" w:line="720" w:lineRule="auto"/>
      <w:ind w:firstLineChars="0"/>
      <w:jc w:val="left"/>
      <w:outlineLvl w:val="7"/>
    </w:pPr>
    <w:rPr>
      <w:rFonts w:hAnsi="宋体" w:cs="宋体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05782A"/>
    <w:pPr>
      <w:keepNext/>
      <w:keepLines/>
      <w:numPr>
        <w:ilvl w:val="8"/>
        <w:numId w:val="9"/>
      </w:numPr>
      <w:adjustRightInd w:val="0"/>
      <w:spacing w:before="120" w:after="64" w:line="319" w:lineRule="auto"/>
      <w:ind w:firstLineChars="0"/>
      <w:jc w:val="left"/>
      <w:outlineLvl w:val="8"/>
    </w:pPr>
    <w:rPr>
      <w:rFonts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782A"/>
    <w:rPr>
      <w:rFonts w:ascii="宋体"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5782A"/>
    <w:rPr>
      <w:rFonts w:ascii="宋体" w:eastAsia="宋体" w:hAnsi="宋体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5782A"/>
    <w:rPr>
      <w:rFonts w:ascii="宋体" w:eastAsia="宋体"/>
      <w:b/>
      <w:bCs/>
      <w:sz w:val="30"/>
      <w:szCs w:val="30"/>
    </w:rPr>
  </w:style>
  <w:style w:type="character" w:customStyle="1" w:styleId="4Char">
    <w:name w:val="标题 4 Char"/>
    <w:basedOn w:val="a0"/>
    <w:link w:val="4"/>
    <w:uiPriority w:val="9"/>
    <w:rsid w:val="0005782A"/>
    <w:rPr>
      <w:rFonts w:ascii="宋体" w:eastAsia="宋体" w:hAnsi="宋体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5782A"/>
    <w:rPr>
      <w:rFonts w:ascii="宋体" w:eastAsia="宋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5782A"/>
    <w:rPr>
      <w:rFonts w:ascii="宋体" w:eastAsia="宋体" w:hAnsi="宋体" w:cs="宋体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05782A"/>
    <w:rPr>
      <w:rFonts w:ascii="宋体" w:eastAsia="宋体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05782A"/>
    <w:rPr>
      <w:rFonts w:ascii="宋体" w:eastAsia="宋体" w:hAnsi="宋体" w:cs="宋体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05782A"/>
    <w:rPr>
      <w:rFonts w:ascii="宋体" w:eastAsia="宋体" w:hAnsi="宋体" w:cs="宋体"/>
      <w:sz w:val="24"/>
      <w:szCs w:val="24"/>
    </w:rPr>
  </w:style>
  <w:style w:type="paragraph" w:customStyle="1" w:styleId="a3">
    <w:name w:val="图片居中"/>
    <w:basedOn w:val="a"/>
    <w:qFormat/>
    <w:rsid w:val="0005782A"/>
    <w:pPr>
      <w:ind w:firstLineChars="0" w:firstLine="0"/>
      <w:jc w:val="center"/>
    </w:pPr>
    <w:rPr>
      <w:sz w:val="21"/>
      <w:szCs w:val="21"/>
    </w:rPr>
  </w:style>
  <w:style w:type="paragraph" w:customStyle="1" w:styleId="a4">
    <w:name w:val="表格居中"/>
    <w:basedOn w:val="a3"/>
    <w:qFormat/>
    <w:rsid w:val="0005782A"/>
    <w:pPr>
      <w:spacing w:line="240" w:lineRule="auto"/>
    </w:pPr>
  </w:style>
  <w:style w:type="paragraph" w:styleId="a5">
    <w:name w:val="footer"/>
    <w:basedOn w:val="a"/>
    <w:link w:val="Char"/>
    <w:uiPriority w:val="99"/>
    <w:unhideWhenUsed/>
    <w:rsid w:val="0005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5782A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5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5782A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25C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25C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HP Inc.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陈艺(589)</cp:lastModifiedBy>
  <cp:revision>3</cp:revision>
  <dcterms:created xsi:type="dcterms:W3CDTF">2024-08-19T00:03:00Z</dcterms:created>
  <dcterms:modified xsi:type="dcterms:W3CDTF">2024-08-19T00:04:00Z</dcterms:modified>
</cp:coreProperties>
</file>